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DDCFE" w14:textId="77777777" w:rsidR="00AC6271" w:rsidRPr="00595F02" w:rsidRDefault="0F4338A9" w:rsidP="00AC6271">
      <w:pPr>
        <w:pStyle w:val="Title"/>
        <w:jc w:val="center"/>
        <w:rPr>
          <w:rFonts w:asciiTheme="minorHAnsi" w:hAnsiTheme="minorHAnsi"/>
          <w:b/>
          <w:bCs/>
        </w:rPr>
      </w:pPr>
      <w:r w:rsidRPr="00595F02">
        <w:rPr>
          <w:rFonts w:asciiTheme="minorHAnsi" w:hAnsiTheme="minorHAnsi"/>
          <w:b/>
          <w:bCs/>
        </w:rPr>
        <w:t>Nothing Without Us Awards</w:t>
      </w:r>
      <w:r w:rsidR="00AC6271" w:rsidRPr="00595F02">
        <w:rPr>
          <w:rFonts w:asciiTheme="minorHAnsi" w:hAnsiTheme="minorHAnsi"/>
          <w:b/>
          <w:bCs/>
        </w:rPr>
        <w:t xml:space="preserve"> </w:t>
      </w:r>
    </w:p>
    <w:p w14:paraId="428884E7" w14:textId="4CAFA6B0" w:rsidR="00AC6271" w:rsidRPr="00595F02" w:rsidRDefault="00D05BC5" w:rsidP="00AC6271">
      <w:pPr>
        <w:pStyle w:val="Title"/>
        <w:jc w:val="center"/>
        <w:rPr>
          <w:rFonts w:asciiTheme="minorHAnsi" w:hAnsiTheme="minorHAnsi"/>
          <w:b/>
          <w:bCs/>
        </w:rPr>
      </w:pPr>
      <w:r>
        <w:rPr>
          <w:rFonts w:asciiTheme="minorHAnsi" w:hAnsiTheme="minorHAnsi"/>
          <w:b/>
          <w:bCs/>
        </w:rPr>
        <w:t>Change Makers</w:t>
      </w:r>
    </w:p>
    <w:p w14:paraId="508CE7F3" w14:textId="328FE8AD" w:rsidR="00110759" w:rsidRPr="00517F77" w:rsidRDefault="00110759" w:rsidP="002A7EB8">
      <w:pPr>
        <w:jc w:val="center"/>
      </w:pPr>
      <w:r w:rsidRPr="00517F77">
        <w:t>Version 1.</w:t>
      </w:r>
      <w:r w:rsidR="00D05BC5">
        <w:t>0</w:t>
      </w:r>
      <w:r w:rsidRPr="00517F77">
        <w:t xml:space="preserve"> • </w:t>
      </w:r>
      <w:r w:rsidR="00AC6271" w:rsidRPr="00517F77">
        <w:t xml:space="preserve">September </w:t>
      </w:r>
      <w:r w:rsidRPr="00517F77">
        <w:t>2025</w:t>
      </w:r>
    </w:p>
    <w:p w14:paraId="1E9BBE11" w14:textId="7E9845E3" w:rsidR="00AC6271" w:rsidRPr="00517F77" w:rsidRDefault="00AC6271" w:rsidP="00AC6271">
      <w:pPr>
        <w:pStyle w:val="Heading2"/>
        <w:rPr>
          <w:color w:val="000000"/>
          <w:sz w:val="32"/>
          <w:szCs w:val="32"/>
        </w:rPr>
      </w:pPr>
      <w:r w:rsidRPr="00517F77">
        <w:rPr>
          <w:color w:val="000000"/>
          <w:sz w:val="32"/>
          <w:szCs w:val="32"/>
        </w:rPr>
        <w:t xml:space="preserve">What these awards celebrate </w:t>
      </w:r>
    </w:p>
    <w:p w14:paraId="73C07998" w14:textId="77777777" w:rsidR="00D05BC5" w:rsidRPr="00D05BC5" w:rsidRDefault="00D05BC5" w:rsidP="00D05BC5">
      <w:pPr>
        <w:rPr>
          <w:lang w:eastAsia="en-GB"/>
        </w:rPr>
      </w:pPr>
      <w:r w:rsidRPr="00D05BC5">
        <w:rPr>
          <w:lang w:eastAsia="en-GB"/>
        </w:rPr>
        <w:t>Lasting progress is systemic. It shows up as new norms, repeatable practices, and better decisions across briefs. Systems shift because individuals shift them. These are the people who change who is in the room, how choices are made, and what good looks like, so authentic disability representation becomes standard rather than special. This award exists to recognise those people and to bring their impact to the forefront of the industry.</w:t>
      </w:r>
    </w:p>
    <w:p w14:paraId="3A05B8C1" w14:textId="77777777" w:rsidR="00D05BC5" w:rsidRPr="00D05BC5" w:rsidRDefault="00D05BC5" w:rsidP="00D05BC5">
      <w:pPr>
        <w:rPr>
          <w:b/>
          <w:bCs/>
          <w:sz w:val="27"/>
          <w:szCs w:val="27"/>
          <w:lang w:eastAsia="en-GB"/>
        </w:rPr>
      </w:pPr>
      <w:r w:rsidRPr="00D05BC5">
        <w:rPr>
          <w:b/>
          <w:bCs/>
          <w:sz w:val="27"/>
          <w:szCs w:val="27"/>
          <w:lang w:eastAsia="en-GB"/>
        </w:rPr>
        <w:t>Who this recognises, qualities</w:t>
      </w:r>
    </w:p>
    <w:p w14:paraId="088D8A53" w14:textId="77777777" w:rsidR="00D05BC5" w:rsidRPr="00D05BC5" w:rsidRDefault="00D05BC5" w:rsidP="00D05BC5">
      <w:pPr>
        <w:rPr>
          <w:lang w:eastAsia="en-GB"/>
        </w:rPr>
      </w:pPr>
      <w:r w:rsidRPr="00D05BC5">
        <w:rPr>
          <w:lang w:eastAsia="en-GB"/>
        </w:rPr>
        <w:t>Change Makers typically show a mix of:</w:t>
      </w:r>
    </w:p>
    <w:p w14:paraId="39004D32" w14:textId="77777777" w:rsidR="00D05BC5" w:rsidRPr="00D05BC5" w:rsidRDefault="00D05BC5" w:rsidP="00D05BC5">
      <w:pPr>
        <w:pStyle w:val="ListParagraph"/>
        <w:numPr>
          <w:ilvl w:val="0"/>
          <w:numId w:val="12"/>
        </w:numPr>
        <w:rPr>
          <w:lang w:eastAsia="en-GB"/>
        </w:rPr>
      </w:pPr>
      <w:r w:rsidRPr="00D05BC5">
        <w:rPr>
          <w:b/>
          <w:bCs/>
          <w:lang w:eastAsia="en-GB"/>
        </w:rPr>
        <w:t>Lived expertise with craft:</w:t>
      </w:r>
      <w:r w:rsidRPr="00D05BC5">
        <w:rPr>
          <w:lang w:eastAsia="en-GB"/>
        </w:rPr>
        <w:t> personal lived experience of disability paired with strong marketing judgement.</w:t>
      </w:r>
    </w:p>
    <w:p w14:paraId="5B9E5619" w14:textId="77777777" w:rsidR="00D05BC5" w:rsidRPr="00D05BC5" w:rsidRDefault="00D05BC5" w:rsidP="00D05BC5">
      <w:pPr>
        <w:pStyle w:val="ListParagraph"/>
        <w:numPr>
          <w:ilvl w:val="0"/>
          <w:numId w:val="12"/>
        </w:numPr>
        <w:rPr>
          <w:lang w:eastAsia="en-GB"/>
        </w:rPr>
      </w:pPr>
      <w:r w:rsidRPr="00D05BC5">
        <w:rPr>
          <w:b/>
          <w:bCs/>
          <w:lang w:eastAsia="en-GB"/>
        </w:rPr>
        <w:t>Courage with care:</w:t>
      </w:r>
      <w:r w:rsidRPr="00D05BC5">
        <w:rPr>
          <w:lang w:eastAsia="en-GB"/>
        </w:rPr>
        <w:t> principled challenge of tropes and shortcuts, offered early and constructively to change outcomes.</w:t>
      </w:r>
    </w:p>
    <w:p w14:paraId="6459DC3D" w14:textId="77777777" w:rsidR="00D05BC5" w:rsidRPr="00D05BC5" w:rsidRDefault="00D05BC5" w:rsidP="00D05BC5">
      <w:pPr>
        <w:pStyle w:val="ListParagraph"/>
        <w:numPr>
          <w:ilvl w:val="0"/>
          <w:numId w:val="12"/>
        </w:numPr>
        <w:rPr>
          <w:lang w:eastAsia="en-GB"/>
        </w:rPr>
      </w:pPr>
      <w:r w:rsidRPr="00D05BC5">
        <w:rPr>
          <w:b/>
          <w:bCs/>
          <w:lang w:eastAsia="en-GB"/>
        </w:rPr>
        <w:t>Power building:</w:t>
      </w:r>
      <w:r w:rsidRPr="00D05BC5">
        <w:rPr>
          <w:lang w:eastAsia="en-GB"/>
        </w:rPr>
        <w:t> consistent inclusion of disabled creators and experts, with visible influence on decisions.</w:t>
      </w:r>
    </w:p>
    <w:p w14:paraId="66630439" w14:textId="3F9C4B2B" w:rsidR="00D05BC5" w:rsidRPr="00D05BC5" w:rsidRDefault="00D05BC5" w:rsidP="00D05BC5">
      <w:pPr>
        <w:pStyle w:val="ListParagraph"/>
        <w:numPr>
          <w:ilvl w:val="0"/>
          <w:numId w:val="12"/>
        </w:numPr>
        <w:rPr>
          <w:lang w:eastAsia="en-GB"/>
        </w:rPr>
      </w:pPr>
      <w:r w:rsidRPr="00D05BC5">
        <w:rPr>
          <w:b/>
          <w:bCs/>
          <w:lang w:eastAsia="en-GB"/>
        </w:rPr>
        <w:t xml:space="preserve">Systems </w:t>
      </w:r>
      <w:proofErr w:type="gramStart"/>
      <w:r w:rsidRPr="00D05BC5">
        <w:rPr>
          <w:b/>
          <w:bCs/>
          <w:lang w:eastAsia="en-GB"/>
        </w:rPr>
        <w:t>thinking</w:t>
      </w:r>
      <w:r>
        <w:rPr>
          <w:lang w:eastAsia="en-GB"/>
        </w:rPr>
        <w:t>:</w:t>
      </w:r>
      <w:proofErr w:type="gramEnd"/>
      <w:r>
        <w:rPr>
          <w:lang w:eastAsia="en-GB"/>
        </w:rPr>
        <w:t xml:space="preserve"> </w:t>
      </w:r>
      <w:r w:rsidRPr="00D05BC5">
        <w:rPr>
          <w:lang w:eastAsia="en-GB"/>
        </w:rPr>
        <w:t>simple mechanisms that stick, such as clear guidance, checks, roles, and language standards that others adopt.</w:t>
      </w:r>
    </w:p>
    <w:p w14:paraId="7FA5E667" w14:textId="77777777" w:rsidR="00D05BC5" w:rsidRPr="00D05BC5" w:rsidRDefault="00D05BC5" w:rsidP="00D05BC5">
      <w:pPr>
        <w:pStyle w:val="ListParagraph"/>
        <w:numPr>
          <w:ilvl w:val="0"/>
          <w:numId w:val="12"/>
        </w:numPr>
        <w:rPr>
          <w:lang w:eastAsia="en-GB"/>
        </w:rPr>
      </w:pPr>
      <w:r w:rsidRPr="00D05BC5">
        <w:rPr>
          <w:b/>
          <w:bCs/>
          <w:lang w:eastAsia="en-GB"/>
        </w:rPr>
        <w:t>Outcome focus:</w:t>
      </w:r>
      <w:r w:rsidRPr="00D05BC5">
        <w:rPr>
          <w:lang w:eastAsia="en-GB"/>
        </w:rPr>
        <w:t> clear links from choices to creative quality, audience response, brand impact, or internal adoption.</w:t>
      </w:r>
    </w:p>
    <w:p w14:paraId="1A850C9C" w14:textId="189265AB" w:rsidR="00D05BC5" w:rsidRPr="00D05BC5" w:rsidRDefault="00D05BC5" w:rsidP="00D05BC5">
      <w:pPr>
        <w:pStyle w:val="ListParagraph"/>
        <w:numPr>
          <w:ilvl w:val="0"/>
          <w:numId w:val="12"/>
        </w:numPr>
        <w:rPr>
          <w:lang w:eastAsia="en-GB"/>
        </w:rPr>
      </w:pPr>
      <w:r w:rsidRPr="00D05BC5">
        <w:rPr>
          <w:b/>
          <w:bCs/>
          <w:lang w:eastAsia="en-GB"/>
        </w:rPr>
        <w:t>Integrity:</w:t>
      </w:r>
      <w:r w:rsidRPr="00D05BC5">
        <w:rPr>
          <w:lang w:eastAsia="en-GB"/>
        </w:rPr>
        <w:t> consent, dignity, and fair credit as non-negotiables.</w:t>
      </w:r>
    </w:p>
    <w:p w14:paraId="7D4174A4" w14:textId="77777777" w:rsidR="00D05BC5" w:rsidRPr="00D05BC5" w:rsidRDefault="00D05BC5" w:rsidP="00D05BC5">
      <w:pPr>
        <w:rPr>
          <w:b/>
          <w:bCs/>
          <w:sz w:val="27"/>
          <w:szCs w:val="27"/>
          <w:lang w:eastAsia="en-GB"/>
        </w:rPr>
      </w:pPr>
      <w:r w:rsidRPr="00D05BC5">
        <w:rPr>
          <w:b/>
          <w:bCs/>
          <w:sz w:val="27"/>
          <w:szCs w:val="27"/>
          <w:lang w:eastAsia="en-GB"/>
        </w:rPr>
        <w:t>Eligibility</w:t>
      </w:r>
    </w:p>
    <w:p w14:paraId="5324ABB7" w14:textId="77777777" w:rsidR="00D05BC5" w:rsidRPr="00D05BC5" w:rsidRDefault="00D05BC5" w:rsidP="00D05BC5">
      <w:pPr>
        <w:rPr>
          <w:lang w:eastAsia="en-GB"/>
        </w:rPr>
      </w:pPr>
      <w:r w:rsidRPr="00D05BC5">
        <w:rPr>
          <w:lang w:eastAsia="en-GB"/>
        </w:rPr>
        <w:t>Individuals working within commercial marketing, for example brand, agency, platform, or production, including long term contractors.</w:t>
      </w:r>
    </w:p>
    <w:p w14:paraId="40DC7A4D" w14:textId="77777777" w:rsidR="00D05BC5" w:rsidRPr="00D05BC5" w:rsidRDefault="00D05BC5" w:rsidP="00D05BC5">
      <w:pPr>
        <w:rPr>
          <w:lang w:eastAsia="en-GB"/>
        </w:rPr>
      </w:pPr>
      <w:r w:rsidRPr="00D05BC5">
        <w:rPr>
          <w:lang w:eastAsia="en-GB"/>
        </w:rPr>
        <w:t>Influence on brand work first launched January 2024 to October 2025.</w:t>
      </w:r>
    </w:p>
    <w:p w14:paraId="654CA83F" w14:textId="66736A41" w:rsidR="00D05BC5" w:rsidRPr="00D05BC5" w:rsidRDefault="00D05BC5" w:rsidP="00D05BC5">
      <w:pPr>
        <w:rPr>
          <w:lang w:eastAsia="en-GB"/>
        </w:rPr>
      </w:pPr>
      <w:r w:rsidRPr="00D05BC5">
        <w:rPr>
          <w:b/>
          <w:bCs/>
          <w:lang w:eastAsia="en-GB"/>
        </w:rPr>
        <w:t>Self-identification:</w:t>
      </w:r>
      <w:r w:rsidRPr="00D05BC5">
        <w:rPr>
          <w:lang w:eastAsia="en-GB"/>
        </w:rPr>
        <w:t> in the spirit of Nothing Without Us, the nominee self identifies as a disabled person. No medical details are required or requested. Self-identification is a simple affirmative statement.</w:t>
      </w:r>
    </w:p>
    <w:p w14:paraId="45D9FB60" w14:textId="285088B2" w:rsidR="00D05BC5" w:rsidRPr="00D05BC5" w:rsidRDefault="00D05BC5" w:rsidP="00D05BC5">
      <w:pPr>
        <w:pStyle w:val="Heading3"/>
        <w:rPr>
          <w:color w:val="000000"/>
        </w:rPr>
      </w:pPr>
      <w:r w:rsidRPr="00D05BC5">
        <w:rPr>
          <w:color w:val="000000"/>
          <w:sz w:val="27"/>
          <w:szCs w:val="27"/>
        </w:rPr>
        <w:t>Entry information</w:t>
      </w:r>
    </w:p>
    <w:p w14:paraId="15D31BFE" w14:textId="77777777" w:rsidR="00D05BC5" w:rsidRPr="00D05BC5" w:rsidRDefault="00D05BC5" w:rsidP="00D05BC5">
      <w:pPr>
        <w:pStyle w:val="NormalWeb"/>
        <w:rPr>
          <w:rFonts w:asciiTheme="minorHAnsi" w:hAnsiTheme="minorHAnsi"/>
          <w:color w:val="000000"/>
          <w:sz w:val="22"/>
          <w:szCs w:val="22"/>
        </w:rPr>
      </w:pPr>
      <w:r w:rsidRPr="00D05BC5">
        <w:rPr>
          <w:rStyle w:val="Strong"/>
          <w:rFonts w:asciiTheme="minorHAnsi" w:eastAsiaTheme="majorEastAsia" w:hAnsiTheme="minorHAnsi"/>
          <w:color w:val="000000"/>
          <w:sz w:val="22"/>
          <w:szCs w:val="22"/>
        </w:rPr>
        <w:t>Tell the story of the nominee and how their leadership made authentic disability representation happen. This may be through a single campaign they led, or by changing the way the team works.</w:t>
      </w:r>
      <w:r w:rsidRPr="00D05BC5">
        <w:rPr>
          <w:rStyle w:val="apple-converted-space"/>
          <w:rFonts w:asciiTheme="minorHAnsi" w:eastAsiaTheme="majorEastAsia" w:hAnsiTheme="minorHAnsi"/>
          <w:color w:val="000000"/>
          <w:sz w:val="22"/>
          <w:szCs w:val="22"/>
        </w:rPr>
        <w:t> </w:t>
      </w:r>
      <w:r w:rsidRPr="00D05BC5">
        <w:rPr>
          <w:rFonts w:asciiTheme="minorHAnsi" w:hAnsiTheme="minorHAnsi"/>
          <w:color w:val="000000"/>
          <w:sz w:val="22"/>
          <w:szCs w:val="22"/>
        </w:rPr>
        <w:t xml:space="preserve">Include who the person is and where they sit, the gap identified, the specific decisions influenced, for example brief, script, casting, edit, artwork, or media, who was involved and how lived expertise shaped outcomes, what was set in place so the approach </w:t>
      </w:r>
      <w:r w:rsidRPr="00D05BC5">
        <w:rPr>
          <w:rFonts w:asciiTheme="minorHAnsi" w:hAnsiTheme="minorHAnsi"/>
          <w:color w:val="000000"/>
          <w:sz w:val="22"/>
          <w:szCs w:val="22"/>
        </w:rPr>
        <w:lastRenderedPageBreak/>
        <w:t>can repeat, for example tools, steps, roles, language standards, how resistance was navigated, and the strongest signs of impact for the work and for ongoing practice.</w:t>
      </w:r>
    </w:p>
    <w:p w14:paraId="29B33B31" w14:textId="35C7733A" w:rsidR="003C7BF7" w:rsidRPr="00D05BC5" w:rsidRDefault="00D05BC5" w:rsidP="003C7BF7">
      <w:pPr>
        <w:pStyle w:val="NormalWeb"/>
        <w:rPr>
          <w:rFonts w:asciiTheme="minorHAnsi" w:hAnsiTheme="minorHAnsi"/>
          <w:color w:val="000000"/>
          <w:sz w:val="22"/>
          <w:szCs w:val="22"/>
        </w:rPr>
      </w:pPr>
      <w:r w:rsidRPr="00D05BC5">
        <w:rPr>
          <w:rStyle w:val="Strong"/>
          <w:rFonts w:asciiTheme="minorHAnsi" w:eastAsiaTheme="majorEastAsia" w:hAnsiTheme="minorHAnsi"/>
          <w:color w:val="000000"/>
          <w:sz w:val="22"/>
          <w:szCs w:val="22"/>
        </w:rPr>
        <w:t>Submission:</w:t>
      </w:r>
      <w:r w:rsidRPr="00D05BC5">
        <w:rPr>
          <w:rStyle w:val="apple-converted-space"/>
          <w:rFonts w:asciiTheme="minorHAnsi" w:eastAsiaTheme="majorEastAsia" w:hAnsiTheme="minorHAnsi"/>
          <w:color w:val="000000"/>
          <w:sz w:val="22"/>
          <w:szCs w:val="22"/>
        </w:rPr>
        <w:t> </w:t>
      </w:r>
      <w:r w:rsidRPr="00D05BC5">
        <w:rPr>
          <w:rFonts w:asciiTheme="minorHAnsi" w:hAnsiTheme="minorHAnsi"/>
          <w:color w:val="000000"/>
          <w:sz w:val="22"/>
          <w:szCs w:val="22"/>
        </w:rPr>
        <w:t xml:space="preserve">one document, up to 500 words. </w:t>
      </w:r>
    </w:p>
    <w:p w14:paraId="1C6ED141" w14:textId="3507A924" w:rsidR="00376AF9" w:rsidRPr="00517F77" w:rsidRDefault="00376AF9" w:rsidP="00376AF9">
      <w:pPr>
        <w:pStyle w:val="Heading1"/>
        <w:rPr>
          <w:color w:val="000000"/>
        </w:rPr>
      </w:pPr>
      <w:r w:rsidRPr="00517F77">
        <w:rPr>
          <w:color w:val="000000"/>
        </w:rPr>
        <w:t xml:space="preserve"> GDPR &amp; privacy </w:t>
      </w:r>
    </w:p>
    <w:p w14:paraId="210141C7" w14:textId="77777777" w:rsidR="000954A4" w:rsidRPr="00517F77" w:rsidRDefault="00376AF9" w:rsidP="000954A4">
      <w:r w:rsidRPr="00517F77">
        <w:t>The organiser (</w:t>
      </w:r>
      <w:r w:rsidRPr="00517F77">
        <w:rPr>
          <w:rStyle w:val="Strong"/>
          <w:b w:val="0"/>
          <w:bCs w:val="0"/>
          <w:color w:val="000000"/>
        </w:rPr>
        <w:t>The Valuable 500</w:t>
      </w:r>
      <w:r w:rsidRPr="00517F77">
        <w:rPr>
          <w:rStyle w:val="Strong"/>
          <w:rFonts w:eastAsiaTheme="majorEastAsia"/>
          <w:b w:val="0"/>
          <w:bCs w:val="0"/>
          <w:color w:val="000000"/>
        </w:rPr>
        <w:t xml:space="preserve"> Foundation</w:t>
      </w:r>
      <w:r w:rsidRPr="00517F77">
        <w:t>) will process the personal data you provide (e.g., contact name and email, plus any credits you include) for the purposes of administering and judging the Awards and, if shortlisted/winning, for related publicity.</w:t>
      </w:r>
    </w:p>
    <w:p w14:paraId="01560908" w14:textId="35CF508A" w:rsidR="000954A4" w:rsidRPr="00517F77" w:rsidRDefault="00376AF9" w:rsidP="000954A4">
      <w:r w:rsidRPr="00517F77">
        <w:t>Do</w:t>
      </w:r>
      <w:r w:rsidRPr="00517F77">
        <w:rPr>
          <w:rStyle w:val="apple-converted-space"/>
          <w:color w:val="000000"/>
        </w:rPr>
        <w:t> </w:t>
      </w:r>
      <w:r w:rsidRPr="00517F77">
        <w:rPr>
          <w:rStyle w:val="Strong"/>
          <w:b w:val="0"/>
          <w:bCs w:val="0"/>
          <w:color w:val="000000"/>
        </w:rPr>
        <w:t>not</w:t>
      </w:r>
      <w:r w:rsidRPr="00517F77">
        <w:rPr>
          <w:rStyle w:val="apple-converted-space"/>
          <w:color w:val="000000"/>
        </w:rPr>
        <w:t> </w:t>
      </w:r>
      <w:r w:rsidRPr="00517F77">
        <w:t>include special category data (e.g., health/disability information) about any person unless that person has</w:t>
      </w:r>
      <w:r w:rsidRPr="00517F77">
        <w:rPr>
          <w:rStyle w:val="apple-converted-space"/>
          <w:color w:val="000000"/>
        </w:rPr>
        <w:t> </w:t>
      </w:r>
      <w:r w:rsidRPr="00517F77">
        <w:rPr>
          <w:rStyle w:val="Strong"/>
          <w:b w:val="0"/>
          <w:bCs w:val="0"/>
          <w:color w:val="000000"/>
        </w:rPr>
        <w:t>explicitly consented</w:t>
      </w:r>
      <w:r w:rsidRPr="00517F77">
        <w:rPr>
          <w:rStyle w:val="apple-converted-space"/>
          <w:color w:val="000000"/>
        </w:rPr>
        <w:t> </w:t>
      </w:r>
      <w:r w:rsidRPr="00517F77">
        <w:t>and/or has already made that information publicly available and consents to its inclusion here.</w:t>
      </w:r>
      <w:r w:rsidRPr="00517F77">
        <w:br/>
        <w:t>You can request access, correction, or deletion of your personal data by contacting the organiser; full privacy policy and lawful bases are available on the Awards site</w:t>
      </w:r>
      <w:r w:rsidR="000954A4" w:rsidRPr="00517F77">
        <w:t>.</w:t>
      </w:r>
    </w:p>
    <w:p w14:paraId="625E655B" w14:textId="221B0330" w:rsidR="00376AF9" w:rsidRPr="00517F77" w:rsidRDefault="00376AF9" w:rsidP="000954A4">
      <w:r w:rsidRPr="00517F77">
        <w:t>Data may be shared with jury members and necessary service providers under appropriate safeguards and retained only as long as needed for Awards administration and</w:t>
      </w:r>
      <w:r w:rsidRPr="00517F77">
        <w:rPr>
          <w:rStyle w:val="apple-converted-space"/>
          <w:color w:val="000000"/>
        </w:rPr>
        <w:t> </w:t>
      </w:r>
      <w:r w:rsidRPr="00517F77">
        <w:rPr>
          <w:rStyle w:val="Strong"/>
          <w:b w:val="0"/>
          <w:bCs w:val="0"/>
          <w:color w:val="000000"/>
        </w:rPr>
        <w:t>archival record</w:t>
      </w:r>
      <w:r w:rsidRPr="00517F77">
        <w:rPr>
          <w:b/>
          <w:bCs/>
        </w:rPr>
        <w:t>.</w:t>
      </w:r>
    </w:p>
    <w:p w14:paraId="41292C2E" w14:textId="77777777" w:rsidR="00376AF9" w:rsidRPr="00517F77" w:rsidRDefault="00376AF9" w:rsidP="00376AF9">
      <w:pPr>
        <w:pStyle w:val="NormalWeb"/>
        <w:rPr>
          <w:rFonts w:asciiTheme="minorHAnsi" w:hAnsiTheme="minorHAnsi"/>
          <w:color w:val="000000"/>
        </w:rPr>
      </w:pPr>
    </w:p>
    <w:p w14:paraId="0A4783D0" w14:textId="77777777" w:rsidR="00E7738C" w:rsidRPr="00517F77" w:rsidRDefault="00E7738C" w:rsidP="00AC6271">
      <w:pPr>
        <w:rPr>
          <w:color w:val="000000"/>
          <w:sz w:val="27"/>
          <w:szCs w:val="27"/>
        </w:rPr>
      </w:pPr>
    </w:p>
    <w:p w14:paraId="1967FEA0" w14:textId="77777777" w:rsidR="00E7738C" w:rsidRPr="00517F77" w:rsidRDefault="00E7738C" w:rsidP="00AC6271"/>
    <w:sectPr w:rsidR="00E7738C" w:rsidRPr="00517F77" w:rsidSect="007B4419">
      <w:headerReference w:type="default" r:id="rId11"/>
      <w:footerReference w:type="default" r:id="rId12"/>
      <w:pgSz w:w="11906" w:h="16838"/>
      <w:pgMar w:top="1440" w:right="1440" w:bottom="1440" w:left="1440" w:header="14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3DCCD" w14:textId="77777777" w:rsidR="00D66A20" w:rsidRDefault="00D66A20" w:rsidP="00D760E0">
      <w:pPr>
        <w:spacing w:after="0" w:line="240" w:lineRule="auto"/>
      </w:pPr>
      <w:r>
        <w:separator/>
      </w:r>
    </w:p>
  </w:endnote>
  <w:endnote w:type="continuationSeparator" w:id="0">
    <w:p w14:paraId="193F4F40" w14:textId="77777777" w:rsidR="00D66A20" w:rsidRDefault="00D66A20" w:rsidP="00D760E0">
      <w:pPr>
        <w:spacing w:after="0" w:line="240" w:lineRule="auto"/>
      </w:pPr>
      <w:r>
        <w:continuationSeparator/>
      </w:r>
    </w:p>
  </w:endnote>
  <w:endnote w:type="continuationNotice" w:id="1">
    <w:p w14:paraId="4253F999" w14:textId="77777777" w:rsidR="00D66A20" w:rsidRDefault="00D66A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A25C4" w14:textId="3ED3E491" w:rsidR="00D760E0" w:rsidRPr="00D760E0" w:rsidRDefault="00D760E0" w:rsidP="00D760E0">
    <w:pPr>
      <w:pStyle w:val="Footer"/>
      <w:ind w:left="-709"/>
      <w:rPr>
        <w:rFonts w:ascii="Georgia" w:hAnsi="Georgia"/>
      </w:rPr>
    </w:pPr>
    <w:r w:rsidRPr="00817B6A">
      <w:rPr>
        <w:rFonts w:ascii="Georgia" w:hAnsi="Georgia"/>
      </w:rPr>
      <w:t>TheValuable500.com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E1952" w14:textId="77777777" w:rsidR="00D66A20" w:rsidRDefault="00D66A20" w:rsidP="00D760E0">
      <w:pPr>
        <w:spacing w:after="0" w:line="240" w:lineRule="auto"/>
      </w:pPr>
      <w:r>
        <w:separator/>
      </w:r>
    </w:p>
  </w:footnote>
  <w:footnote w:type="continuationSeparator" w:id="0">
    <w:p w14:paraId="1D9F1000" w14:textId="77777777" w:rsidR="00D66A20" w:rsidRDefault="00D66A20" w:rsidP="00D760E0">
      <w:pPr>
        <w:spacing w:after="0" w:line="240" w:lineRule="auto"/>
      </w:pPr>
      <w:r>
        <w:continuationSeparator/>
      </w:r>
    </w:p>
  </w:footnote>
  <w:footnote w:type="continuationNotice" w:id="1">
    <w:p w14:paraId="7201B0FD" w14:textId="77777777" w:rsidR="00D66A20" w:rsidRDefault="00D66A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97EB2" w14:textId="213D2206" w:rsidR="00D760E0" w:rsidRDefault="00D760E0" w:rsidP="00D760E0">
    <w:pPr>
      <w:pStyle w:val="Header"/>
      <w:tabs>
        <w:tab w:val="clear" w:pos="4680"/>
        <w:tab w:val="clear" w:pos="9360"/>
        <w:tab w:val="left" w:pos="688"/>
        <w:tab w:val="left" w:pos="2112"/>
      </w:tabs>
      <w:spacing w:after="1640"/>
    </w:pPr>
    <w:r>
      <w:rPr>
        <w:noProof/>
      </w:rPr>
      <w:drawing>
        <wp:anchor distT="0" distB="0" distL="114300" distR="114300" simplePos="0" relativeHeight="251658240" behindDoc="0" locked="0" layoutInCell="1" allowOverlap="1" wp14:anchorId="1DE9E2FD" wp14:editId="1899524F">
          <wp:simplePos x="0" y="0"/>
          <wp:positionH relativeFrom="page">
            <wp:posOffset>396240</wp:posOffset>
          </wp:positionH>
          <wp:positionV relativeFrom="page">
            <wp:posOffset>396240</wp:posOffset>
          </wp:positionV>
          <wp:extent cx="1346400" cy="403200"/>
          <wp:effectExtent l="0" t="0" r="635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46400" cy="403200"/>
                  </a:xfrm>
                  <a:prstGeom prst="rect">
                    <a:avLst/>
                  </a:prstGeom>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46260A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0DAA921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906588F"/>
    <w:multiLevelType w:val="hybridMultilevel"/>
    <w:tmpl w:val="47E6B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B13C7"/>
    <w:multiLevelType w:val="multilevel"/>
    <w:tmpl w:val="F3D48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C251A0"/>
    <w:multiLevelType w:val="hybridMultilevel"/>
    <w:tmpl w:val="5A807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395066"/>
    <w:multiLevelType w:val="hybridMultilevel"/>
    <w:tmpl w:val="2D2C6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3771F2C"/>
    <w:multiLevelType w:val="multilevel"/>
    <w:tmpl w:val="11962C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BCB2B72"/>
    <w:multiLevelType w:val="multilevel"/>
    <w:tmpl w:val="DBF85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116A2"/>
    <w:multiLevelType w:val="hybridMultilevel"/>
    <w:tmpl w:val="CA8E58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5E5312A"/>
    <w:multiLevelType w:val="multilevel"/>
    <w:tmpl w:val="CDC6A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80551A"/>
    <w:multiLevelType w:val="multilevel"/>
    <w:tmpl w:val="3B94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363AB0"/>
    <w:multiLevelType w:val="multilevel"/>
    <w:tmpl w:val="6AF6C4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6F607797"/>
    <w:multiLevelType w:val="multilevel"/>
    <w:tmpl w:val="59B29A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612395555">
    <w:abstractNumId w:val="1"/>
  </w:num>
  <w:num w:numId="2" w16cid:durableId="949430298">
    <w:abstractNumId w:val="0"/>
  </w:num>
  <w:num w:numId="3" w16cid:durableId="2125692667">
    <w:abstractNumId w:val="4"/>
  </w:num>
  <w:num w:numId="4" w16cid:durableId="122971400">
    <w:abstractNumId w:val="11"/>
  </w:num>
  <w:num w:numId="5" w16cid:durableId="1998877586">
    <w:abstractNumId w:val="6"/>
  </w:num>
  <w:num w:numId="6" w16cid:durableId="715201849">
    <w:abstractNumId w:val="12"/>
  </w:num>
  <w:num w:numId="7" w16cid:durableId="873806212">
    <w:abstractNumId w:val="5"/>
  </w:num>
  <w:num w:numId="8" w16cid:durableId="221259993">
    <w:abstractNumId w:val="8"/>
  </w:num>
  <w:num w:numId="9" w16cid:durableId="2086805851">
    <w:abstractNumId w:val="9"/>
  </w:num>
  <w:num w:numId="10" w16cid:durableId="71317405">
    <w:abstractNumId w:val="7"/>
  </w:num>
  <w:num w:numId="11" w16cid:durableId="688022823">
    <w:abstractNumId w:val="10"/>
  </w:num>
  <w:num w:numId="12" w16cid:durableId="1930237746">
    <w:abstractNumId w:val="2"/>
  </w:num>
  <w:num w:numId="13" w16cid:durableId="76803858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692"/>
    <w:rsid w:val="00015A6C"/>
    <w:rsid w:val="000244A4"/>
    <w:rsid w:val="000378EB"/>
    <w:rsid w:val="000435F7"/>
    <w:rsid w:val="00043F23"/>
    <w:rsid w:val="00046A26"/>
    <w:rsid w:val="00051364"/>
    <w:rsid w:val="00060E22"/>
    <w:rsid w:val="00077547"/>
    <w:rsid w:val="00080A84"/>
    <w:rsid w:val="000829DB"/>
    <w:rsid w:val="00083ED7"/>
    <w:rsid w:val="00091312"/>
    <w:rsid w:val="00092D3F"/>
    <w:rsid w:val="000934BF"/>
    <w:rsid w:val="000954A4"/>
    <w:rsid w:val="00096F0B"/>
    <w:rsid w:val="000A33A2"/>
    <w:rsid w:val="000A7AA9"/>
    <w:rsid w:val="000B1A1F"/>
    <w:rsid w:val="000B4DA1"/>
    <w:rsid w:val="000B5BA5"/>
    <w:rsid w:val="000B73A1"/>
    <w:rsid w:val="000D20D8"/>
    <w:rsid w:val="00110759"/>
    <w:rsid w:val="0011326F"/>
    <w:rsid w:val="0011730D"/>
    <w:rsid w:val="001246C9"/>
    <w:rsid w:val="00124F32"/>
    <w:rsid w:val="0013221A"/>
    <w:rsid w:val="00132CD7"/>
    <w:rsid w:val="0013524C"/>
    <w:rsid w:val="0013771E"/>
    <w:rsid w:val="00141EC0"/>
    <w:rsid w:val="0014281F"/>
    <w:rsid w:val="0015799D"/>
    <w:rsid w:val="00166172"/>
    <w:rsid w:val="001776AA"/>
    <w:rsid w:val="00194352"/>
    <w:rsid w:val="0019553C"/>
    <w:rsid w:val="001A0457"/>
    <w:rsid w:val="001B5D47"/>
    <w:rsid w:val="001C0D23"/>
    <w:rsid w:val="001C27D5"/>
    <w:rsid w:val="001C3D91"/>
    <w:rsid w:val="001D33B7"/>
    <w:rsid w:val="001F3351"/>
    <w:rsid w:val="001F65FB"/>
    <w:rsid w:val="00200D58"/>
    <w:rsid w:val="00200E2F"/>
    <w:rsid w:val="00206209"/>
    <w:rsid w:val="002177F7"/>
    <w:rsid w:val="002233DA"/>
    <w:rsid w:val="002317AF"/>
    <w:rsid w:val="00231ED7"/>
    <w:rsid w:val="0023269F"/>
    <w:rsid w:val="00257692"/>
    <w:rsid w:val="00257B6B"/>
    <w:rsid w:val="00282E4D"/>
    <w:rsid w:val="00287F54"/>
    <w:rsid w:val="00291E69"/>
    <w:rsid w:val="00291F6C"/>
    <w:rsid w:val="00297480"/>
    <w:rsid w:val="002A1620"/>
    <w:rsid w:val="002A68FB"/>
    <w:rsid w:val="002A7EB8"/>
    <w:rsid w:val="002B3FFE"/>
    <w:rsid w:val="002B6B5F"/>
    <w:rsid w:val="002C21A1"/>
    <w:rsid w:val="002E249F"/>
    <w:rsid w:val="002F7B95"/>
    <w:rsid w:val="00301FF3"/>
    <w:rsid w:val="00313C6F"/>
    <w:rsid w:val="00314094"/>
    <w:rsid w:val="00314B21"/>
    <w:rsid w:val="003209D9"/>
    <w:rsid w:val="003246E9"/>
    <w:rsid w:val="00326071"/>
    <w:rsid w:val="00333D36"/>
    <w:rsid w:val="00341704"/>
    <w:rsid w:val="00341B5B"/>
    <w:rsid w:val="0034392E"/>
    <w:rsid w:val="00346166"/>
    <w:rsid w:val="00353C16"/>
    <w:rsid w:val="003635B5"/>
    <w:rsid w:val="0036485A"/>
    <w:rsid w:val="003716E2"/>
    <w:rsid w:val="00376AF9"/>
    <w:rsid w:val="00383D86"/>
    <w:rsid w:val="003878E6"/>
    <w:rsid w:val="003928CE"/>
    <w:rsid w:val="003A075A"/>
    <w:rsid w:val="003A1626"/>
    <w:rsid w:val="003A4537"/>
    <w:rsid w:val="003A5890"/>
    <w:rsid w:val="003C7BF7"/>
    <w:rsid w:val="003D52D8"/>
    <w:rsid w:val="003E1E81"/>
    <w:rsid w:val="003E4BB7"/>
    <w:rsid w:val="003E7A08"/>
    <w:rsid w:val="003F607E"/>
    <w:rsid w:val="00403D28"/>
    <w:rsid w:val="0041189D"/>
    <w:rsid w:val="0042751E"/>
    <w:rsid w:val="0043179F"/>
    <w:rsid w:val="00434451"/>
    <w:rsid w:val="0043685F"/>
    <w:rsid w:val="004402B3"/>
    <w:rsid w:val="00462D60"/>
    <w:rsid w:val="00473BB1"/>
    <w:rsid w:val="00474833"/>
    <w:rsid w:val="00483130"/>
    <w:rsid w:val="00483CA8"/>
    <w:rsid w:val="00490945"/>
    <w:rsid w:val="004941E6"/>
    <w:rsid w:val="004A3E90"/>
    <w:rsid w:val="004A5527"/>
    <w:rsid w:val="004B1799"/>
    <w:rsid w:val="004C485F"/>
    <w:rsid w:val="004D08BC"/>
    <w:rsid w:val="004D3D51"/>
    <w:rsid w:val="004E1956"/>
    <w:rsid w:val="004E6559"/>
    <w:rsid w:val="004F01F5"/>
    <w:rsid w:val="004F2BA0"/>
    <w:rsid w:val="004F3B4C"/>
    <w:rsid w:val="0051244C"/>
    <w:rsid w:val="005125AF"/>
    <w:rsid w:val="005151AD"/>
    <w:rsid w:val="00515258"/>
    <w:rsid w:val="00517F77"/>
    <w:rsid w:val="00522C49"/>
    <w:rsid w:val="00532F9B"/>
    <w:rsid w:val="00572C2C"/>
    <w:rsid w:val="00573B5C"/>
    <w:rsid w:val="0058244F"/>
    <w:rsid w:val="005921CD"/>
    <w:rsid w:val="00595F02"/>
    <w:rsid w:val="005A0C50"/>
    <w:rsid w:val="005A5273"/>
    <w:rsid w:val="005A574D"/>
    <w:rsid w:val="005C66BE"/>
    <w:rsid w:val="005F2E05"/>
    <w:rsid w:val="00603E9B"/>
    <w:rsid w:val="006063D9"/>
    <w:rsid w:val="00610729"/>
    <w:rsid w:val="00613347"/>
    <w:rsid w:val="00615C7B"/>
    <w:rsid w:val="00621951"/>
    <w:rsid w:val="00624F42"/>
    <w:rsid w:val="00631B4F"/>
    <w:rsid w:val="0063587B"/>
    <w:rsid w:val="0063770F"/>
    <w:rsid w:val="00642FC9"/>
    <w:rsid w:val="006637DB"/>
    <w:rsid w:val="00677E35"/>
    <w:rsid w:val="00681171"/>
    <w:rsid w:val="00692677"/>
    <w:rsid w:val="006937C7"/>
    <w:rsid w:val="006A112D"/>
    <w:rsid w:val="006A1843"/>
    <w:rsid w:val="006A48F2"/>
    <w:rsid w:val="006B4D73"/>
    <w:rsid w:val="006C06F9"/>
    <w:rsid w:val="006C2446"/>
    <w:rsid w:val="006C6DB4"/>
    <w:rsid w:val="006C7E3E"/>
    <w:rsid w:val="006E22BB"/>
    <w:rsid w:val="006E5150"/>
    <w:rsid w:val="006E5515"/>
    <w:rsid w:val="006E7157"/>
    <w:rsid w:val="006F07A8"/>
    <w:rsid w:val="006F6E99"/>
    <w:rsid w:val="00706665"/>
    <w:rsid w:val="0071573D"/>
    <w:rsid w:val="007174E9"/>
    <w:rsid w:val="00717C87"/>
    <w:rsid w:val="00723555"/>
    <w:rsid w:val="00731408"/>
    <w:rsid w:val="00744A9A"/>
    <w:rsid w:val="007450F2"/>
    <w:rsid w:val="00745A3F"/>
    <w:rsid w:val="00764C5B"/>
    <w:rsid w:val="00767DA8"/>
    <w:rsid w:val="00767E10"/>
    <w:rsid w:val="007913D7"/>
    <w:rsid w:val="007A7A82"/>
    <w:rsid w:val="007B4419"/>
    <w:rsid w:val="007C31AE"/>
    <w:rsid w:val="007C7DF5"/>
    <w:rsid w:val="007F10B7"/>
    <w:rsid w:val="008351C9"/>
    <w:rsid w:val="00847A22"/>
    <w:rsid w:val="00851867"/>
    <w:rsid w:val="0086383C"/>
    <w:rsid w:val="00864858"/>
    <w:rsid w:val="00866769"/>
    <w:rsid w:val="00880AF5"/>
    <w:rsid w:val="008924D6"/>
    <w:rsid w:val="0089287E"/>
    <w:rsid w:val="008936AB"/>
    <w:rsid w:val="0089496A"/>
    <w:rsid w:val="008A3C31"/>
    <w:rsid w:val="008A7C97"/>
    <w:rsid w:val="008D5BF4"/>
    <w:rsid w:val="008D749B"/>
    <w:rsid w:val="008D7849"/>
    <w:rsid w:val="008F0FEA"/>
    <w:rsid w:val="008F5EB7"/>
    <w:rsid w:val="00904DE3"/>
    <w:rsid w:val="00906307"/>
    <w:rsid w:val="009149CF"/>
    <w:rsid w:val="00915CAC"/>
    <w:rsid w:val="00922E7D"/>
    <w:rsid w:val="00927CEF"/>
    <w:rsid w:val="00931256"/>
    <w:rsid w:val="0093465A"/>
    <w:rsid w:val="00945230"/>
    <w:rsid w:val="00945C19"/>
    <w:rsid w:val="00946071"/>
    <w:rsid w:val="00947C1A"/>
    <w:rsid w:val="009527A2"/>
    <w:rsid w:val="00962C65"/>
    <w:rsid w:val="0097028C"/>
    <w:rsid w:val="00973274"/>
    <w:rsid w:val="00975490"/>
    <w:rsid w:val="009772DB"/>
    <w:rsid w:val="00981ACF"/>
    <w:rsid w:val="00993684"/>
    <w:rsid w:val="009A481F"/>
    <w:rsid w:val="009B7AE8"/>
    <w:rsid w:val="009C56F0"/>
    <w:rsid w:val="009C6AB1"/>
    <w:rsid w:val="009D2000"/>
    <w:rsid w:val="009D3F6E"/>
    <w:rsid w:val="009E1A4B"/>
    <w:rsid w:val="009E47D6"/>
    <w:rsid w:val="009E71EC"/>
    <w:rsid w:val="009F2E78"/>
    <w:rsid w:val="00A01D25"/>
    <w:rsid w:val="00A0432E"/>
    <w:rsid w:val="00A13177"/>
    <w:rsid w:val="00A16929"/>
    <w:rsid w:val="00A213FA"/>
    <w:rsid w:val="00A32957"/>
    <w:rsid w:val="00A41C51"/>
    <w:rsid w:val="00A60ACD"/>
    <w:rsid w:val="00A678B4"/>
    <w:rsid w:val="00A6794E"/>
    <w:rsid w:val="00A70D57"/>
    <w:rsid w:val="00A72592"/>
    <w:rsid w:val="00A7489B"/>
    <w:rsid w:val="00A75A99"/>
    <w:rsid w:val="00A9139E"/>
    <w:rsid w:val="00A91894"/>
    <w:rsid w:val="00A92013"/>
    <w:rsid w:val="00AB2A52"/>
    <w:rsid w:val="00AB5BFA"/>
    <w:rsid w:val="00AB5ED3"/>
    <w:rsid w:val="00AC6271"/>
    <w:rsid w:val="00AD1555"/>
    <w:rsid w:val="00AE4F04"/>
    <w:rsid w:val="00B01A21"/>
    <w:rsid w:val="00B03F83"/>
    <w:rsid w:val="00B10324"/>
    <w:rsid w:val="00B1541E"/>
    <w:rsid w:val="00B2395D"/>
    <w:rsid w:val="00B26FCA"/>
    <w:rsid w:val="00B34285"/>
    <w:rsid w:val="00B362FA"/>
    <w:rsid w:val="00B43CD4"/>
    <w:rsid w:val="00B4417C"/>
    <w:rsid w:val="00B5431C"/>
    <w:rsid w:val="00B57DD7"/>
    <w:rsid w:val="00B57EE3"/>
    <w:rsid w:val="00B659D4"/>
    <w:rsid w:val="00B66C8D"/>
    <w:rsid w:val="00B671F0"/>
    <w:rsid w:val="00B73D06"/>
    <w:rsid w:val="00B776BE"/>
    <w:rsid w:val="00B86528"/>
    <w:rsid w:val="00BA33F4"/>
    <w:rsid w:val="00BA52DD"/>
    <w:rsid w:val="00BD36CF"/>
    <w:rsid w:val="00BD7C7A"/>
    <w:rsid w:val="00BE0D94"/>
    <w:rsid w:val="00C0101E"/>
    <w:rsid w:val="00C07FDB"/>
    <w:rsid w:val="00C10406"/>
    <w:rsid w:val="00C13AB6"/>
    <w:rsid w:val="00C14DF8"/>
    <w:rsid w:val="00C16D6E"/>
    <w:rsid w:val="00C201D6"/>
    <w:rsid w:val="00C231C0"/>
    <w:rsid w:val="00C24975"/>
    <w:rsid w:val="00C361F9"/>
    <w:rsid w:val="00C36D6D"/>
    <w:rsid w:val="00C630EB"/>
    <w:rsid w:val="00C74500"/>
    <w:rsid w:val="00C76DAD"/>
    <w:rsid w:val="00C815C0"/>
    <w:rsid w:val="00CA2EA6"/>
    <w:rsid w:val="00CB435C"/>
    <w:rsid w:val="00CC1D2D"/>
    <w:rsid w:val="00CC46FF"/>
    <w:rsid w:val="00CD2008"/>
    <w:rsid w:val="00CD6DFA"/>
    <w:rsid w:val="00CD7AB6"/>
    <w:rsid w:val="00CE385F"/>
    <w:rsid w:val="00CE3CD2"/>
    <w:rsid w:val="00CE598C"/>
    <w:rsid w:val="00CF10CA"/>
    <w:rsid w:val="00CF4555"/>
    <w:rsid w:val="00D05BC5"/>
    <w:rsid w:val="00D07494"/>
    <w:rsid w:val="00D23AB5"/>
    <w:rsid w:val="00D24A88"/>
    <w:rsid w:val="00D2704F"/>
    <w:rsid w:val="00D36F21"/>
    <w:rsid w:val="00D6133D"/>
    <w:rsid w:val="00D63803"/>
    <w:rsid w:val="00D66A20"/>
    <w:rsid w:val="00D7173B"/>
    <w:rsid w:val="00D74344"/>
    <w:rsid w:val="00D75636"/>
    <w:rsid w:val="00D760E0"/>
    <w:rsid w:val="00D82B99"/>
    <w:rsid w:val="00D94275"/>
    <w:rsid w:val="00D97D68"/>
    <w:rsid w:val="00DA0480"/>
    <w:rsid w:val="00DA46FF"/>
    <w:rsid w:val="00DA6425"/>
    <w:rsid w:val="00DA753D"/>
    <w:rsid w:val="00DA7692"/>
    <w:rsid w:val="00DC789C"/>
    <w:rsid w:val="00DD2135"/>
    <w:rsid w:val="00DD2BE9"/>
    <w:rsid w:val="00DF12DD"/>
    <w:rsid w:val="00DF6A25"/>
    <w:rsid w:val="00E0265F"/>
    <w:rsid w:val="00E0322E"/>
    <w:rsid w:val="00E03235"/>
    <w:rsid w:val="00E15032"/>
    <w:rsid w:val="00E25D16"/>
    <w:rsid w:val="00E32500"/>
    <w:rsid w:val="00E34F97"/>
    <w:rsid w:val="00E35007"/>
    <w:rsid w:val="00E4254F"/>
    <w:rsid w:val="00E454D9"/>
    <w:rsid w:val="00E52621"/>
    <w:rsid w:val="00E627CB"/>
    <w:rsid w:val="00E64B27"/>
    <w:rsid w:val="00E65055"/>
    <w:rsid w:val="00E6550A"/>
    <w:rsid w:val="00E72A0C"/>
    <w:rsid w:val="00E7738C"/>
    <w:rsid w:val="00E83B8C"/>
    <w:rsid w:val="00E971AB"/>
    <w:rsid w:val="00EA0A3C"/>
    <w:rsid w:val="00EA14F3"/>
    <w:rsid w:val="00EA3650"/>
    <w:rsid w:val="00EA3B57"/>
    <w:rsid w:val="00EA5C15"/>
    <w:rsid w:val="00EB1F86"/>
    <w:rsid w:val="00EB20C2"/>
    <w:rsid w:val="00EC29D6"/>
    <w:rsid w:val="00EC32E3"/>
    <w:rsid w:val="00ED3511"/>
    <w:rsid w:val="00ED466E"/>
    <w:rsid w:val="00EE5B9F"/>
    <w:rsid w:val="00EF03B7"/>
    <w:rsid w:val="00EF7231"/>
    <w:rsid w:val="00EF7D80"/>
    <w:rsid w:val="00F14872"/>
    <w:rsid w:val="00F265B2"/>
    <w:rsid w:val="00F310B9"/>
    <w:rsid w:val="00F32281"/>
    <w:rsid w:val="00F51928"/>
    <w:rsid w:val="00F651EA"/>
    <w:rsid w:val="00F67379"/>
    <w:rsid w:val="00F76E4D"/>
    <w:rsid w:val="00F92CD0"/>
    <w:rsid w:val="00FA6741"/>
    <w:rsid w:val="00FA6DE2"/>
    <w:rsid w:val="00FC2AC9"/>
    <w:rsid w:val="00FC3894"/>
    <w:rsid w:val="00FD772C"/>
    <w:rsid w:val="00FE7A15"/>
    <w:rsid w:val="00FF482D"/>
    <w:rsid w:val="00FF7CA2"/>
    <w:rsid w:val="016B057A"/>
    <w:rsid w:val="02795190"/>
    <w:rsid w:val="031FFE38"/>
    <w:rsid w:val="036510AA"/>
    <w:rsid w:val="041D2CBB"/>
    <w:rsid w:val="04BBCE99"/>
    <w:rsid w:val="0551AFED"/>
    <w:rsid w:val="061D2C34"/>
    <w:rsid w:val="06853010"/>
    <w:rsid w:val="074B61ED"/>
    <w:rsid w:val="07FD3EF4"/>
    <w:rsid w:val="099DCFAB"/>
    <w:rsid w:val="0B1E8A19"/>
    <w:rsid w:val="0B2EEB69"/>
    <w:rsid w:val="0B65D947"/>
    <w:rsid w:val="0C5FF113"/>
    <w:rsid w:val="0CCABBCA"/>
    <w:rsid w:val="0D5FA0A2"/>
    <w:rsid w:val="0D6E4F24"/>
    <w:rsid w:val="0DC5B6A1"/>
    <w:rsid w:val="0DD853C2"/>
    <w:rsid w:val="0E31440F"/>
    <w:rsid w:val="0E336C15"/>
    <w:rsid w:val="0E668C2B"/>
    <w:rsid w:val="0E7B045B"/>
    <w:rsid w:val="0ED9090B"/>
    <w:rsid w:val="0F4338A9"/>
    <w:rsid w:val="1004660F"/>
    <w:rsid w:val="105F1D26"/>
    <w:rsid w:val="10612CF3"/>
    <w:rsid w:val="11761F83"/>
    <w:rsid w:val="119E2CED"/>
    <w:rsid w:val="11C7F08A"/>
    <w:rsid w:val="12018138"/>
    <w:rsid w:val="12AFFCE7"/>
    <w:rsid w:val="12CF8CB8"/>
    <w:rsid w:val="137E71F5"/>
    <w:rsid w:val="144F6544"/>
    <w:rsid w:val="14982A55"/>
    <w:rsid w:val="14D5CDAF"/>
    <w:rsid w:val="14EB43D6"/>
    <w:rsid w:val="153550FC"/>
    <w:rsid w:val="154D5C5E"/>
    <w:rsid w:val="15BE410F"/>
    <w:rsid w:val="15C14857"/>
    <w:rsid w:val="15EDB25A"/>
    <w:rsid w:val="15FA5401"/>
    <w:rsid w:val="166AC73A"/>
    <w:rsid w:val="16719E10"/>
    <w:rsid w:val="16B6BADB"/>
    <w:rsid w:val="16CBCD22"/>
    <w:rsid w:val="16E92CBF"/>
    <w:rsid w:val="17328183"/>
    <w:rsid w:val="173D5452"/>
    <w:rsid w:val="17C4520F"/>
    <w:rsid w:val="17C9A36B"/>
    <w:rsid w:val="17CBC0C8"/>
    <w:rsid w:val="180D6E71"/>
    <w:rsid w:val="1868179C"/>
    <w:rsid w:val="19DB7C03"/>
    <w:rsid w:val="1A316F94"/>
    <w:rsid w:val="1AFBDEE1"/>
    <w:rsid w:val="1BA358FA"/>
    <w:rsid w:val="1D80F6CF"/>
    <w:rsid w:val="1DF26808"/>
    <w:rsid w:val="1EE0B3E9"/>
    <w:rsid w:val="20E1909E"/>
    <w:rsid w:val="2142E449"/>
    <w:rsid w:val="214EA873"/>
    <w:rsid w:val="216372DD"/>
    <w:rsid w:val="21980817"/>
    <w:rsid w:val="222C683B"/>
    <w:rsid w:val="224FE3A9"/>
    <w:rsid w:val="227D60FF"/>
    <w:rsid w:val="22C0648F"/>
    <w:rsid w:val="232891EE"/>
    <w:rsid w:val="23C025B6"/>
    <w:rsid w:val="248D7ED6"/>
    <w:rsid w:val="24990B0E"/>
    <w:rsid w:val="253853A6"/>
    <w:rsid w:val="254CA3B6"/>
    <w:rsid w:val="25E93286"/>
    <w:rsid w:val="26A6E816"/>
    <w:rsid w:val="26C10031"/>
    <w:rsid w:val="275C753A"/>
    <w:rsid w:val="27B54627"/>
    <w:rsid w:val="27C2B163"/>
    <w:rsid w:val="27C80E38"/>
    <w:rsid w:val="298C5A9A"/>
    <w:rsid w:val="2A8C4728"/>
    <w:rsid w:val="2AD5A952"/>
    <w:rsid w:val="2AE819CB"/>
    <w:rsid w:val="2B1798C5"/>
    <w:rsid w:val="2B49343C"/>
    <w:rsid w:val="2C2E362C"/>
    <w:rsid w:val="2C4C2EB3"/>
    <w:rsid w:val="2C4E682F"/>
    <w:rsid w:val="2C730270"/>
    <w:rsid w:val="2CBAF450"/>
    <w:rsid w:val="2CFC56CC"/>
    <w:rsid w:val="2DA8B2BF"/>
    <w:rsid w:val="2DBC87D1"/>
    <w:rsid w:val="2E1BDC8B"/>
    <w:rsid w:val="2E81CC65"/>
    <w:rsid w:val="2ECAD3E7"/>
    <w:rsid w:val="2F429151"/>
    <w:rsid w:val="2FE7859C"/>
    <w:rsid w:val="310EBA5A"/>
    <w:rsid w:val="3155C821"/>
    <w:rsid w:val="34083560"/>
    <w:rsid w:val="342BC955"/>
    <w:rsid w:val="343C2F4B"/>
    <w:rsid w:val="3450851A"/>
    <w:rsid w:val="35C3B3E3"/>
    <w:rsid w:val="361D7012"/>
    <w:rsid w:val="36293944"/>
    <w:rsid w:val="37A20125"/>
    <w:rsid w:val="389BA913"/>
    <w:rsid w:val="38FF3A78"/>
    <w:rsid w:val="390AB3D3"/>
    <w:rsid w:val="393DD186"/>
    <w:rsid w:val="39473099"/>
    <w:rsid w:val="39C8FF93"/>
    <w:rsid w:val="3A9B0AD9"/>
    <w:rsid w:val="3AFCAA67"/>
    <w:rsid w:val="3B20194E"/>
    <w:rsid w:val="3B89DB4C"/>
    <w:rsid w:val="3BBDE574"/>
    <w:rsid w:val="3C44135D"/>
    <w:rsid w:val="3C8E66B4"/>
    <w:rsid w:val="3CACA39A"/>
    <w:rsid w:val="3CECB502"/>
    <w:rsid w:val="3D79BB97"/>
    <w:rsid w:val="3DC20A24"/>
    <w:rsid w:val="411D1C00"/>
    <w:rsid w:val="4195E2C0"/>
    <w:rsid w:val="419EDEB5"/>
    <w:rsid w:val="4297126D"/>
    <w:rsid w:val="42E5E9A5"/>
    <w:rsid w:val="430B1CC9"/>
    <w:rsid w:val="434128E6"/>
    <w:rsid w:val="434C30FF"/>
    <w:rsid w:val="434DEC62"/>
    <w:rsid w:val="43E08A50"/>
    <w:rsid w:val="43EB62A9"/>
    <w:rsid w:val="4400945E"/>
    <w:rsid w:val="444C185D"/>
    <w:rsid w:val="449E3FE0"/>
    <w:rsid w:val="45553C14"/>
    <w:rsid w:val="45E78D19"/>
    <w:rsid w:val="47024DFA"/>
    <w:rsid w:val="4783B264"/>
    <w:rsid w:val="48B06B30"/>
    <w:rsid w:val="491F2DDB"/>
    <w:rsid w:val="497EEB56"/>
    <w:rsid w:val="4AA5C22F"/>
    <w:rsid w:val="4AE93A30"/>
    <w:rsid w:val="4B42D5A9"/>
    <w:rsid w:val="4B95A732"/>
    <w:rsid w:val="4C79AB05"/>
    <w:rsid w:val="4CCB902D"/>
    <w:rsid w:val="4CE4B23C"/>
    <w:rsid w:val="4D3312F5"/>
    <w:rsid w:val="4D65A488"/>
    <w:rsid w:val="4DE45222"/>
    <w:rsid w:val="4E525C79"/>
    <w:rsid w:val="4EA94B40"/>
    <w:rsid w:val="4EC369FB"/>
    <w:rsid w:val="4F7E3B3F"/>
    <w:rsid w:val="4F802283"/>
    <w:rsid w:val="505D6C6D"/>
    <w:rsid w:val="5071417E"/>
    <w:rsid w:val="507C3E05"/>
    <w:rsid w:val="50B421C1"/>
    <w:rsid w:val="50BB7D15"/>
    <w:rsid w:val="50CB2B5E"/>
    <w:rsid w:val="511A0BA0"/>
    <w:rsid w:val="5120842C"/>
    <w:rsid w:val="51545E15"/>
    <w:rsid w:val="51AB26FE"/>
    <w:rsid w:val="52574D76"/>
    <w:rsid w:val="5300C110"/>
    <w:rsid w:val="53B4C2E6"/>
    <w:rsid w:val="53D1A448"/>
    <w:rsid w:val="541041B7"/>
    <w:rsid w:val="544C0FC0"/>
    <w:rsid w:val="54D5C6CF"/>
    <w:rsid w:val="5555A375"/>
    <w:rsid w:val="556D74A9"/>
    <w:rsid w:val="56719730"/>
    <w:rsid w:val="5682E2A7"/>
    <w:rsid w:val="56BAFB29"/>
    <w:rsid w:val="56DD6DF2"/>
    <w:rsid w:val="5864A58C"/>
    <w:rsid w:val="59382EFD"/>
    <w:rsid w:val="5A568603"/>
    <w:rsid w:val="5A65C24E"/>
    <w:rsid w:val="5A6A4CE1"/>
    <w:rsid w:val="5AA69C3A"/>
    <w:rsid w:val="5BB959A9"/>
    <w:rsid w:val="5BDCD9C3"/>
    <w:rsid w:val="5CE029EB"/>
    <w:rsid w:val="5D478CFD"/>
    <w:rsid w:val="5DD8C98C"/>
    <w:rsid w:val="5E200785"/>
    <w:rsid w:val="5E8933EF"/>
    <w:rsid w:val="5FE7C97A"/>
    <w:rsid w:val="607E8120"/>
    <w:rsid w:val="60FEBD6D"/>
    <w:rsid w:val="62145A82"/>
    <w:rsid w:val="6240CEB3"/>
    <w:rsid w:val="627F48B7"/>
    <w:rsid w:val="628481C7"/>
    <w:rsid w:val="62C0E5D6"/>
    <w:rsid w:val="6361A913"/>
    <w:rsid w:val="63878309"/>
    <w:rsid w:val="639BC411"/>
    <w:rsid w:val="64112F27"/>
    <w:rsid w:val="648E17B7"/>
    <w:rsid w:val="6550BCCF"/>
    <w:rsid w:val="65529EE2"/>
    <w:rsid w:val="656F9ECC"/>
    <w:rsid w:val="65B25C5D"/>
    <w:rsid w:val="65C4139E"/>
    <w:rsid w:val="661860D7"/>
    <w:rsid w:val="66A4C18E"/>
    <w:rsid w:val="66BF87A0"/>
    <w:rsid w:val="67444D54"/>
    <w:rsid w:val="67A75E74"/>
    <w:rsid w:val="6894B7CD"/>
    <w:rsid w:val="690C1118"/>
    <w:rsid w:val="6A62C500"/>
    <w:rsid w:val="6A66D1B2"/>
    <w:rsid w:val="6A85CD80"/>
    <w:rsid w:val="6AA5AF5E"/>
    <w:rsid w:val="6ADC0A06"/>
    <w:rsid w:val="6AEBD1FA"/>
    <w:rsid w:val="6B9C3F70"/>
    <w:rsid w:val="6C570B0B"/>
    <w:rsid w:val="6CA7C1BD"/>
    <w:rsid w:val="6D659E4D"/>
    <w:rsid w:val="6DE46726"/>
    <w:rsid w:val="6E11D8AF"/>
    <w:rsid w:val="6E689948"/>
    <w:rsid w:val="6EA24542"/>
    <w:rsid w:val="6EF9536B"/>
    <w:rsid w:val="6F7469D6"/>
    <w:rsid w:val="6F98AA18"/>
    <w:rsid w:val="709D3F0F"/>
    <w:rsid w:val="70ED5437"/>
    <w:rsid w:val="7165F9B9"/>
    <w:rsid w:val="71A0E5B0"/>
    <w:rsid w:val="71C0550C"/>
    <w:rsid w:val="72074E60"/>
    <w:rsid w:val="7309DA6D"/>
    <w:rsid w:val="733CB611"/>
    <w:rsid w:val="73F48B9B"/>
    <w:rsid w:val="74D88672"/>
    <w:rsid w:val="74F68DE0"/>
    <w:rsid w:val="7501ED87"/>
    <w:rsid w:val="7535E02D"/>
    <w:rsid w:val="75618DC0"/>
    <w:rsid w:val="760F361D"/>
    <w:rsid w:val="7642285E"/>
    <w:rsid w:val="772C2C5D"/>
    <w:rsid w:val="77DD4B90"/>
    <w:rsid w:val="77E8C4EB"/>
    <w:rsid w:val="78398E49"/>
    <w:rsid w:val="783E062F"/>
    <w:rsid w:val="784BC44E"/>
    <w:rsid w:val="78706A32"/>
    <w:rsid w:val="78A850F4"/>
    <w:rsid w:val="7984954C"/>
    <w:rsid w:val="79AEAEE4"/>
    <w:rsid w:val="79B06008"/>
    <w:rsid w:val="79F3DE5E"/>
    <w:rsid w:val="7A57425C"/>
    <w:rsid w:val="7B10DA18"/>
    <w:rsid w:val="7B712F0B"/>
    <w:rsid w:val="7BCFBD96"/>
    <w:rsid w:val="7CE4F61A"/>
    <w:rsid w:val="7D7860BB"/>
    <w:rsid w:val="7D7BC217"/>
    <w:rsid w:val="7E487ADA"/>
    <w:rsid w:val="7EF2DAAE"/>
    <w:rsid w:val="7F179278"/>
    <w:rsid w:val="7F914952"/>
    <w:rsid w:val="7FEA3F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D3B1A"/>
  <w15:chartTrackingRefBased/>
  <w15:docId w15:val="{A49AA536-CCE5-45AA-B05F-A5BF7FC80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769"/>
    <w:pPr>
      <w:outlineLvl w:val="0"/>
    </w:pPr>
    <w:rPr>
      <w:b/>
      <w:bCs/>
      <w:sz w:val="32"/>
      <w:szCs w:val="32"/>
    </w:rPr>
  </w:style>
  <w:style w:type="paragraph" w:styleId="Heading2">
    <w:name w:val="heading 2"/>
    <w:basedOn w:val="Normal"/>
    <w:next w:val="Normal"/>
    <w:link w:val="Heading2Char"/>
    <w:uiPriority w:val="9"/>
    <w:unhideWhenUsed/>
    <w:qFormat/>
    <w:rsid w:val="00866769"/>
    <w:pPr>
      <w:outlineLvl w:val="1"/>
    </w:pPr>
    <w:rPr>
      <w:b/>
      <w:bCs/>
    </w:rPr>
  </w:style>
  <w:style w:type="paragraph" w:styleId="Heading3">
    <w:name w:val="heading 3"/>
    <w:basedOn w:val="Normal"/>
    <w:next w:val="Normal"/>
    <w:link w:val="Heading3Char"/>
    <w:uiPriority w:val="9"/>
    <w:unhideWhenUsed/>
    <w:qFormat/>
    <w:rsid w:val="00866769"/>
    <w:pPr>
      <w:outlineLvl w:val="2"/>
    </w:pPr>
    <w:rPr>
      <w:b/>
      <w:bCs/>
    </w:rPr>
  </w:style>
  <w:style w:type="paragraph" w:styleId="Heading4">
    <w:name w:val="heading 4"/>
    <w:basedOn w:val="Normal"/>
    <w:next w:val="Normal"/>
    <w:link w:val="Heading4Char"/>
    <w:uiPriority w:val="9"/>
    <w:semiHidden/>
    <w:unhideWhenUsed/>
    <w:qFormat/>
    <w:rsid w:val="00DA76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76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76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6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6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6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769"/>
    <w:rPr>
      <w:b/>
      <w:bCs/>
      <w:sz w:val="32"/>
      <w:szCs w:val="32"/>
    </w:rPr>
  </w:style>
  <w:style w:type="character" w:customStyle="1" w:styleId="Heading2Char">
    <w:name w:val="Heading 2 Char"/>
    <w:basedOn w:val="DefaultParagraphFont"/>
    <w:link w:val="Heading2"/>
    <w:uiPriority w:val="9"/>
    <w:rsid w:val="00866769"/>
    <w:rPr>
      <w:b/>
      <w:bCs/>
    </w:rPr>
  </w:style>
  <w:style w:type="character" w:customStyle="1" w:styleId="Heading3Char">
    <w:name w:val="Heading 3 Char"/>
    <w:basedOn w:val="DefaultParagraphFont"/>
    <w:link w:val="Heading3"/>
    <w:uiPriority w:val="9"/>
    <w:rsid w:val="00866769"/>
    <w:rPr>
      <w:b/>
      <w:bCs/>
    </w:rPr>
  </w:style>
  <w:style w:type="character" w:customStyle="1" w:styleId="Heading4Char">
    <w:name w:val="Heading 4 Char"/>
    <w:basedOn w:val="DefaultParagraphFont"/>
    <w:link w:val="Heading4"/>
    <w:uiPriority w:val="9"/>
    <w:semiHidden/>
    <w:rsid w:val="00DA76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76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76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6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6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692"/>
    <w:rPr>
      <w:rFonts w:eastAsiaTheme="majorEastAsia" w:cstheme="majorBidi"/>
      <w:color w:val="272727" w:themeColor="text1" w:themeTint="D8"/>
    </w:rPr>
  </w:style>
  <w:style w:type="paragraph" w:styleId="Title">
    <w:name w:val="Title"/>
    <w:basedOn w:val="Normal"/>
    <w:next w:val="Normal"/>
    <w:link w:val="TitleChar"/>
    <w:uiPriority w:val="10"/>
    <w:qFormat/>
    <w:rsid w:val="00DA76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6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6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6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692"/>
    <w:pPr>
      <w:spacing w:before="160"/>
      <w:jc w:val="center"/>
    </w:pPr>
    <w:rPr>
      <w:i/>
      <w:iCs/>
      <w:color w:val="404040" w:themeColor="text1" w:themeTint="BF"/>
    </w:rPr>
  </w:style>
  <w:style w:type="character" w:customStyle="1" w:styleId="QuoteChar">
    <w:name w:val="Quote Char"/>
    <w:basedOn w:val="DefaultParagraphFont"/>
    <w:link w:val="Quote"/>
    <w:uiPriority w:val="29"/>
    <w:rsid w:val="00DA7692"/>
    <w:rPr>
      <w:i/>
      <w:iCs/>
      <w:color w:val="404040" w:themeColor="text1" w:themeTint="BF"/>
    </w:rPr>
  </w:style>
  <w:style w:type="paragraph" w:styleId="ListParagraph">
    <w:name w:val="List Paragraph"/>
    <w:basedOn w:val="Normal"/>
    <w:uiPriority w:val="34"/>
    <w:qFormat/>
    <w:rsid w:val="00DA7692"/>
    <w:pPr>
      <w:ind w:left="720"/>
      <w:contextualSpacing/>
    </w:pPr>
  </w:style>
  <w:style w:type="character" w:styleId="IntenseEmphasis">
    <w:name w:val="Intense Emphasis"/>
    <w:basedOn w:val="DefaultParagraphFont"/>
    <w:uiPriority w:val="21"/>
    <w:qFormat/>
    <w:rsid w:val="00DA7692"/>
    <w:rPr>
      <w:i/>
      <w:iCs/>
      <w:color w:val="0F4761" w:themeColor="accent1" w:themeShade="BF"/>
    </w:rPr>
  </w:style>
  <w:style w:type="paragraph" w:styleId="IntenseQuote">
    <w:name w:val="Intense Quote"/>
    <w:basedOn w:val="Normal"/>
    <w:next w:val="Normal"/>
    <w:link w:val="IntenseQuoteChar"/>
    <w:uiPriority w:val="30"/>
    <w:qFormat/>
    <w:rsid w:val="00DA76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7692"/>
    <w:rPr>
      <w:i/>
      <w:iCs/>
      <w:color w:val="0F4761" w:themeColor="accent1" w:themeShade="BF"/>
    </w:rPr>
  </w:style>
  <w:style w:type="character" w:styleId="IntenseReference">
    <w:name w:val="Intense Reference"/>
    <w:basedOn w:val="DefaultParagraphFont"/>
    <w:uiPriority w:val="32"/>
    <w:qFormat/>
    <w:rsid w:val="00DA7692"/>
    <w:rPr>
      <w:b/>
      <w:bCs/>
      <w:smallCaps/>
      <w:color w:val="0F4761" w:themeColor="accent1" w:themeShade="BF"/>
      <w:spacing w:val="5"/>
    </w:rPr>
  </w:style>
  <w:style w:type="paragraph" w:styleId="Header">
    <w:name w:val="header"/>
    <w:basedOn w:val="Normal"/>
    <w:link w:val="HeaderChar"/>
    <w:uiPriority w:val="99"/>
    <w:unhideWhenUsed/>
    <w:rsid w:val="00D76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0E0"/>
  </w:style>
  <w:style w:type="paragraph" w:styleId="Footer">
    <w:name w:val="footer"/>
    <w:basedOn w:val="Normal"/>
    <w:link w:val="FooterChar"/>
    <w:uiPriority w:val="99"/>
    <w:unhideWhenUsed/>
    <w:rsid w:val="00D76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0E0"/>
  </w:style>
  <w:style w:type="character" w:styleId="Hyperlink">
    <w:name w:val="Hyperlink"/>
    <w:basedOn w:val="DefaultParagraphFont"/>
    <w:uiPriority w:val="99"/>
    <w:unhideWhenUsed/>
    <w:rsid w:val="00D760E0"/>
    <w:rPr>
      <w:color w:val="467886" w:themeColor="hyperlink"/>
      <w:u w:val="single"/>
    </w:rPr>
  </w:style>
  <w:style w:type="character" w:styleId="UnresolvedMention">
    <w:name w:val="Unresolved Mention"/>
    <w:basedOn w:val="DefaultParagraphFont"/>
    <w:uiPriority w:val="99"/>
    <w:semiHidden/>
    <w:unhideWhenUsed/>
    <w:rsid w:val="00D760E0"/>
    <w:rPr>
      <w:color w:val="605E5C"/>
      <w:shd w:val="clear" w:color="auto" w:fill="E1DFDD"/>
    </w:rPr>
  </w:style>
  <w:style w:type="paragraph" w:customStyle="1" w:styleId="whitespace-pre-wrap">
    <w:name w:val="whitespace-pre-wrap"/>
    <w:basedOn w:val="Normal"/>
    <w:rsid w:val="00A75A9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A75A99"/>
    <w:rPr>
      <w:b/>
      <w:bCs/>
    </w:rPr>
  </w:style>
  <w:style w:type="paragraph" w:customStyle="1" w:styleId="whitespace-normal">
    <w:name w:val="whitespace-normal"/>
    <w:basedOn w:val="Normal"/>
    <w:rsid w:val="00A75A9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A9189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6F6E99"/>
    <w:rPr>
      <w:i/>
      <w:iCs/>
    </w:rPr>
  </w:style>
  <w:style w:type="character" w:customStyle="1" w:styleId="apple-converted-space">
    <w:name w:val="apple-converted-space"/>
    <w:basedOn w:val="DefaultParagraphFont"/>
    <w:rsid w:val="006F6E99"/>
  </w:style>
  <w:style w:type="paragraph" w:styleId="ListBullet">
    <w:name w:val="List Bullet"/>
    <w:basedOn w:val="Normal"/>
    <w:uiPriority w:val="99"/>
    <w:unhideWhenUsed/>
    <w:rsid w:val="00AB2A52"/>
    <w:pPr>
      <w:numPr>
        <w:numId w:val="1"/>
      </w:numPr>
      <w:spacing w:after="200" w:line="276" w:lineRule="auto"/>
      <w:contextualSpacing/>
    </w:pPr>
    <w:rPr>
      <w:rFonts w:eastAsiaTheme="minorEastAsia"/>
      <w:kern w:val="0"/>
      <w:lang w:val="en-US"/>
      <w14:ligatures w14:val="none"/>
    </w:rPr>
  </w:style>
  <w:style w:type="paragraph" w:styleId="ListNumber">
    <w:name w:val="List Number"/>
    <w:basedOn w:val="Normal"/>
    <w:uiPriority w:val="99"/>
    <w:unhideWhenUsed/>
    <w:rsid w:val="00110759"/>
    <w:pPr>
      <w:numPr>
        <w:numId w:val="2"/>
      </w:numPr>
      <w:tabs>
        <w:tab w:val="clear" w:pos="360"/>
      </w:tabs>
      <w:spacing w:after="200" w:line="276" w:lineRule="auto"/>
      <w:ind w:left="0" w:firstLine="0"/>
      <w:contextualSpacing/>
    </w:pPr>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9154">
      <w:bodyDiv w:val="1"/>
      <w:marLeft w:val="0"/>
      <w:marRight w:val="0"/>
      <w:marTop w:val="0"/>
      <w:marBottom w:val="0"/>
      <w:divBdr>
        <w:top w:val="none" w:sz="0" w:space="0" w:color="auto"/>
        <w:left w:val="none" w:sz="0" w:space="0" w:color="auto"/>
        <w:bottom w:val="none" w:sz="0" w:space="0" w:color="auto"/>
        <w:right w:val="none" w:sz="0" w:space="0" w:color="auto"/>
      </w:divBdr>
    </w:div>
    <w:div w:id="39550316">
      <w:bodyDiv w:val="1"/>
      <w:marLeft w:val="0"/>
      <w:marRight w:val="0"/>
      <w:marTop w:val="0"/>
      <w:marBottom w:val="0"/>
      <w:divBdr>
        <w:top w:val="none" w:sz="0" w:space="0" w:color="auto"/>
        <w:left w:val="none" w:sz="0" w:space="0" w:color="auto"/>
        <w:bottom w:val="none" w:sz="0" w:space="0" w:color="auto"/>
        <w:right w:val="none" w:sz="0" w:space="0" w:color="auto"/>
      </w:divBdr>
    </w:div>
    <w:div w:id="88350530">
      <w:bodyDiv w:val="1"/>
      <w:marLeft w:val="0"/>
      <w:marRight w:val="0"/>
      <w:marTop w:val="0"/>
      <w:marBottom w:val="0"/>
      <w:divBdr>
        <w:top w:val="none" w:sz="0" w:space="0" w:color="auto"/>
        <w:left w:val="none" w:sz="0" w:space="0" w:color="auto"/>
        <w:bottom w:val="none" w:sz="0" w:space="0" w:color="auto"/>
        <w:right w:val="none" w:sz="0" w:space="0" w:color="auto"/>
      </w:divBdr>
    </w:div>
    <w:div w:id="94907006">
      <w:bodyDiv w:val="1"/>
      <w:marLeft w:val="0"/>
      <w:marRight w:val="0"/>
      <w:marTop w:val="0"/>
      <w:marBottom w:val="0"/>
      <w:divBdr>
        <w:top w:val="none" w:sz="0" w:space="0" w:color="auto"/>
        <w:left w:val="none" w:sz="0" w:space="0" w:color="auto"/>
        <w:bottom w:val="none" w:sz="0" w:space="0" w:color="auto"/>
        <w:right w:val="none" w:sz="0" w:space="0" w:color="auto"/>
      </w:divBdr>
    </w:div>
    <w:div w:id="103765653">
      <w:bodyDiv w:val="1"/>
      <w:marLeft w:val="0"/>
      <w:marRight w:val="0"/>
      <w:marTop w:val="0"/>
      <w:marBottom w:val="0"/>
      <w:divBdr>
        <w:top w:val="none" w:sz="0" w:space="0" w:color="auto"/>
        <w:left w:val="none" w:sz="0" w:space="0" w:color="auto"/>
        <w:bottom w:val="none" w:sz="0" w:space="0" w:color="auto"/>
        <w:right w:val="none" w:sz="0" w:space="0" w:color="auto"/>
      </w:divBdr>
    </w:div>
    <w:div w:id="106511490">
      <w:bodyDiv w:val="1"/>
      <w:marLeft w:val="0"/>
      <w:marRight w:val="0"/>
      <w:marTop w:val="0"/>
      <w:marBottom w:val="0"/>
      <w:divBdr>
        <w:top w:val="none" w:sz="0" w:space="0" w:color="auto"/>
        <w:left w:val="none" w:sz="0" w:space="0" w:color="auto"/>
        <w:bottom w:val="none" w:sz="0" w:space="0" w:color="auto"/>
        <w:right w:val="none" w:sz="0" w:space="0" w:color="auto"/>
      </w:divBdr>
    </w:div>
    <w:div w:id="124130228">
      <w:bodyDiv w:val="1"/>
      <w:marLeft w:val="0"/>
      <w:marRight w:val="0"/>
      <w:marTop w:val="0"/>
      <w:marBottom w:val="0"/>
      <w:divBdr>
        <w:top w:val="none" w:sz="0" w:space="0" w:color="auto"/>
        <w:left w:val="none" w:sz="0" w:space="0" w:color="auto"/>
        <w:bottom w:val="none" w:sz="0" w:space="0" w:color="auto"/>
        <w:right w:val="none" w:sz="0" w:space="0" w:color="auto"/>
      </w:divBdr>
      <w:divsChild>
        <w:div w:id="1075394497">
          <w:marLeft w:val="0"/>
          <w:marRight w:val="0"/>
          <w:marTop w:val="0"/>
          <w:marBottom w:val="0"/>
          <w:divBdr>
            <w:top w:val="none" w:sz="0" w:space="0" w:color="auto"/>
            <w:left w:val="none" w:sz="0" w:space="0" w:color="auto"/>
            <w:bottom w:val="none" w:sz="0" w:space="0" w:color="auto"/>
            <w:right w:val="none" w:sz="0" w:space="0" w:color="auto"/>
          </w:divBdr>
        </w:div>
        <w:div w:id="1223100851">
          <w:marLeft w:val="0"/>
          <w:marRight w:val="0"/>
          <w:marTop w:val="0"/>
          <w:marBottom w:val="0"/>
          <w:divBdr>
            <w:top w:val="none" w:sz="0" w:space="0" w:color="auto"/>
            <w:left w:val="none" w:sz="0" w:space="0" w:color="auto"/>
            <w:bottom w:val="none" w:sz="0" w:space="0" w:color="auto"/>
            <w:right w:val="none" w:sz="0" w:space="0" w:color="auto"/>
          </w:divBdr>
        </w:div>
        <w:div w:id="1489516708">
          <w:marLeft w:val="0"/>
          <w:marRight w:val="0"/>
          <w:marTop w:val="0"/>
          <w:marBottom w:val="0"/>
          <w:divBdr>
            <w:top w:val="none" w:sz="0" w:space="0" w:color="auto"/>
            <w:left w:val="none" w:sz="0" w:space="0" w:color="auto"/>
            <w:bottom w:val="none" w:sz="0" w:space="0" w:color="auto"/>
            <w:right w:val="none" w:sz="0" w:space="0" w:color="auto"/>
          </w:divBdr>
        </w:div>
        <w:div w:id="1752967393">
          <w:marLeft w:val="0"/>
          <w:marRight w:val="0"/>
          <w:marTop w:val="0"/>
          <w:marBottom w:val="0"/>
          <w:divBdr>
            <w:top w:val="none" w:sz="0" w:space="0" w:color="auto"/>
            <w:left w:val="none" w:sz="0" w:space="0" w:color="auto"/>
            <w:bottom w:val="none" w:sz="0" w:space="0" w:color="auto"/>
            <w:right w:val="none" w:sz="0" w:space="0" w:color="auto"/>
          </w:divBdr>
        </w:div>
      </w:divsChild>
    </w:div>
    <w:div w:id="207373509">
      <w:bodyDiv w:val="1"/>
      <w:marLeft w:val="0"/>
      <w:marRight w:val="0"/>
      <w:marTop w:val="0"/>
      <w:marBottom w:val="0"/>
      <w:divBdr>
        <w:top w:val="none" w:sz="0" w:space="0" w:color="auto"/>
        <w:left w:val="none" w:sz="0" w:space="0" w:color="auto"/>
        <w:bottom w:val="none" w:sz="0" w:space="0" w:color="auto"/>
        <w:right w:val="none" w:sz="0" w:space="0" w:color="auto"/>
      </w:divBdr>
    </w:div>
    <w:div w:id="250627972">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9675370">
      <w:bodyDiv w:val="1"/>
      <w:marLeft w:val="0"/>
      <w:marRight w:val="0"/>
      <w:marTop w:val="0"/>
      <w:marBottom w:val="0"/>
      <w:divBdr>
        <w:top w:val="none" w:sz="0" w:space="0" w:color="auto"/>
        <w:left w:val="none" w:sz="0" w:space="0" w:color="auto"/>
        <w:bottom w:val="none" w:sz="0" w:space="0" w:color="auto"/>
        <w:right w:val="none" w:sz="0" w:space="0" w:color="auto"/>
      </w:divBdr>
    </w:div>
    <w:div w:id="366489827">
      <w:bodyDiv w:val="1"/>
      <w:marLeft w:val="0"/>
      <w:marRight w:val="0"/>
      <w:marTop w:val="0"/>
      <w:marBottom w:val="0"/>
      <w:divBdr>
        <w:top w:val="none" w:sz="0" w:space="0" w:color="auto"/>
        <w:left w:val="none" w:sz="0" w:space="0" w:color="auto"/>
        <w:bottom w:val="none" w:sz="0" w:space="0" w:color="auto"/>
        <w:right w:val="none" w:sz="0" w:space="0" w:color="auto"/>
      </w:divBdr>
    </w:div>
    <w:div w:id="382486460">
      <w:bodyDiv w:val="1"/>
      <w:marLeft w:val="0"/>
      <w:marRight w:val="0"/>
      <w:marTop w:val="0"/>
      <w:marBottom w:val="0"/>
      <w:divBdr>
        <w:top w:val="none" w:sz="0" w:space="0" w:color="auto"/>
        <w:left w:val="none" w:sz="0" w:space="0" w:color="auto"/>
        <w:bottom w:val="none" w:sz="0" w:space="0" w:color="auto"/>
        <w:right w:val="none" w:sz="0" w:space="0" w:color="auto"/>
      </w:divBdr>
    </w:div>
    <w:div w:id="402877082">
      <w:bodyDiv w:val="1"/>
      <w:marLeft w:val="0"/>
      <w:marRight w:val="0"/>
      <w:marTop w:val="0"/>
      <w:marBottom w:val="0"/>
      <w:divBdr>
        <w:top w:val="none" w:sz="0" w:space="0" w:color="auto"/>
        <w:left w:val="none" w:sz="0" w:space="0" w:color="auto"/>
        <w:bottom w:val="none" w:sz="0" w:space="0" w:color="auto"/>
        <w:right w:val="none" w:sz="0" w:space="0" w:color="auto"/>
      </w:divBdr>
    </w:div>
    <w:div w:id="454951877">
      <w:bodyDiv w:val="1"/>
      <w:marLeft w:val="0"/>
      <w:marRight w:val="0"/>
      <w:marTop w:val="0"/>
      <w:marBottom w:val="0"/>
      <w:divBdr>
        <w:top w:val="none" w:sz="0" w:space="0" w:color="auto"/>
        <w:left w:val="none" w:sz="0" w:space="0" w:color="auto"/>
        <w:bottom w:val="none" w:sz="0" w:space="0" w:color="auto"/>
        <w:right w:val="none" w:sz="0" w:space="0" w:color="auto"/>
      </w:divBdr>
    </w:div>
    <w:div w:id="557328846">
      <w:bodyDiv w:val="1"/>
      <w:marLeft w:val="0"/>
      <w:marRight w:val="0"/>
      <w:marTop w:val="0"/>
      <w:marBottom w:val="0"/>
      <w:divBdr>
        <w:top w:val="none" w:sz="0" w:space="0" w:color="auto"/>
        <w:left w:val="none" w:sz="0" w:space="0" w:color="auto"/>
        <w:bottom w:val="none" w:sz="0" w:space="0" w:color="auto"/>
        <w:right w:val="none" w:sz="0" w:space="0" w:color="auto"/>
      </w:divBdr>
      <w:divsChild>
        <w:div w:id="742333740">
          <w:marLeft w:val="0"/>
          <w:marRight w:val="0"/>
          <w:marTop w:val="0"/>
          <w:marBottom w:val="0"/>
          <w:divBdr>
            <w:top w:val="none" w:sz="0" w:space="0" w:color="auto"/>
            <w:left w:val="none" w:sz="0" w:space="0" w:color="auto"/>
            <w:bottom w:val="none" w:sz="0" w:space="0" w:color="auto"/>
            <w:right w:val="none" w:sz="0" w:space="0" w:color="auto"/>
          </w:divBdr>
        </w:div>
      </w:divsChild>
    </w:div>
    <w:div w:id="573585730">
      <w:bodyDiv w:val="1"/>
      <w:marLeft w:val="0"/>
      <w:marRight w:val="0"/>
      <w:marTop w:val="0"/>
      <w:marBottom w:val="0"/>
      <w:divBdr>
        <w:top w:val="none" w:sz="0" w:space="0" w:color="auto"/>
        <w:left w:val="none" w:sz="0" w:space="0" w:color="auto"/>
        <w:bottom w:val="none" w:sz="0" w:space="0" w:color="auto"/>
        <w:right w:val="none" w:sz="0" w:space="0" w:color="auto"/>
      </w:divBdr>
    </w:div>
    <w:div w:id="577327907">
      <w:bodyDiv w:val="1"/>
      <w:marLeft w:val="0"/>
      <w:marRight w:val="0"/>
      <w:marTop w:val="0"/>
      <w:marBottom w:val="0"/>
      <w:divBdr>
        <w:top w:val="none" w:sz="0" w:space="0" w:color="auto"/>
        <w:left w:val="none" w:sz="0" w:space="0" w:color="auto"/>
        <w:bottom w:val="none" w:sz="0" w:space="0" w:color="auto"/>
        <w:right w:val="none" w:sz="0" w:space="0" w:color="auto"/>
      </w:divBdr>
    </w:div>
    <w:div w:id="681667197">
      <w:bodyDiv w:val="1"/>
      <w:marLeft w:val="0"/>
      <w:marRight w:val="0"/>
      <w:marTop w:val="0"/>
      <w:marBottom w:val="0"/>
      <w:divBdr>
        <w:top w:val="none" w:sz="0" w:space="0" w:color="auto"/>
        <w:left w:val="none" w:sz="0" w:space="0" w:color="auto"/>
        <w:bottom w:val="none" w:sz="0" w:space="0" w:color="auto"/>
        <w:right w:val="none" w:sz="0" w:space="0" w:color="auto"/>
      </w:divBdr>
    </w:div>
    <w:div w:id="693925750">
      <w:bodyDiv w:val="1"/>
      <w:marLeft w:val="0"/>
      <w:marRight w:val="0"/>
      <w:marTop w:val="0"/>
      <w:marBottom w:val="0"/>
      <w:divBdr>
        <w:top w:val="none" w:sz="0" w:space="0" w:color="auto"/>
        <w:left w:val="none" w:sz="0" w:space="0" w:color="auto"/>
        <w:bottom w:val="none" w:sz="0" w:space="0" w:color="auto"/>
        <w:right w:val="none" w:sz="0" w:space="0" w:color="auto"/>
      </w:divBdr>
      <w:divsChild>
        <w:div w:id="230818985">
          <w:marLeft w:val="0"/>
          <w:marRight w:val="0"/>
          <w:marTop w:val="0"/>
          <w:marBottom w:val="0"/>
          <w:divBdr>
            <w:top w:val="none" w:sz="0" w:space="0" w:color="auto"/>
            <w:left w:val="none" w:sz="0" w:space="0" w:color="auto"/>
            <w:bottom w:val="none" w:sz="0" w:space="0" w:color="auto"/>
            <w:right w:val="none" w:sz="0" w:space="0" w:color="auto"/>
          </w:divBdr>
        </w:div>
        <w:div w:id="291134047">
          <w:marLeft w:val="0"/>
          <w:marRight w:val="0"/>
          <w:marTop w:val="0"/>
          <w:marBottom w:val="0"/>
          <w:divBdr>
            <w:top w:val="none" w:sz="0" w:space="0" w:color="auto"/>
            <w:left w:val="none" w:sz="0" w:space="0" w:color="auto"/>
            <w:bottom w:val="none" w:sz="0" w:space="0" w:color="auto"/>
            <w:right w:val="none" w:sz="0" w:space="0" w:color="auto"/>
          </w:divBdr>
        </w:div>
        <w:div w:id="501163507">
          <w:marLeft w:val="0"/>
          <w:marRight w:val="0"/>
          <w:marTop w:val="0"/>
          <w:marBottom w:val="0"/>
          <w:divBdr>
            <w:top w:val="none" w:sz="0" w:space="0" w:color="auto"/>
            <w:left w:val="none" w:sz="0" w:space="0" w:color="auto"/>
            <w:bottom w:val="none" w:sz="0" w:space="0" w:color="auto"/>
            <w:right w:val="none" w:sz="0" w:space="0" w:color="auto"/>
          </w:divBdr>
        </w:div>
        <w:div w:id="539589200">
          <w:marLeft w:val="0"/>
          <w:marRight w:val="0"/>
          <w:marTop w:val="0"/>
          <w:marBottom w:val="0"/>
          <w:divBdr>
            <w:top w:val="none" w:sz="0" w:space="0" w:color="auto"/>
            <w:left w:val="none" w:sz="0" w:space="0" w:color="auto"/>
            <w:bottom w:val="none" w:sz="0" w:space="0" w:color="auto"/>
            <w:right w:val="none" w:sz="0" w:space="0" w:color="auto"/>
          </w:divBdr>
        </w:div>
        <w:div w:id="746612997">
          <w:marLeft w:val="0"/>
          <w:marRight w:val="0"/>
          <w:marTop w:val="0"/>
          <w:marBottom w:val="0"/>
          <w:divBdr>
            <w:top w:val="none" w:sz="0" w:space="0" w:color="auto"/>
            <w:left w:val="none" w:sz="0" w:space="0" w:color="auto"/>
            <w:bottom w:val="none" w:sz="0" w:space="0" w:color="auto"/>
            <w:right w:val="none" w:sz="0" w:space="0" w:color="auto"/>
          </w:divBdr>
        </w:div>
        <w:div w:id="766273890">
          <w:marLeft w:val="0"/>
          <w:marRight w:val="0"/>
          <w:marTop w:val="0"/>
          <w:marBottom w:val="0"/>
          <w:divBdr>
            <w:top w:val="none" w:sz="0" w:space="0" w:color="auto"/>
            <w:left w:val="none" w:sz="0" w:space="0" w:color="auto"/>
            <w:bottom w:val="none" w:sz="0" w:space="0" w:color="auto"/>
            <w:right w:val="none" w:sz="0" w:space="0" w:color="auto"/>
          </w:divBdr>
        </w:div>
        <w:div w:id="819613319">
          <w:marLeft w:val="0"/>
          <w:marRight w:val="0"/>
          <w:marTop w:val="0"/>
          <w:marBottom w:val="0"/>
          <w:divBdr>
            <w:top w:val="none" w:sz="0" w:space="0" w:color="auto"/>
            <w:left w:val="none" w:sz="0" w:space="0" w:color="auto"/>
            <w:bottom w:val="none" w:sz="0" w:space="0" w:color="auto"/>
            <w:right w:val="none" w:sz="0" w:space="0" w:color="auto"/>
          </w:divBdr>
        </w:div>
        <w:div w:id="1110052631">
          <w:marLeft w:val="0"/>
          <w:marRight w:val="0"/>
          <w:marTop w:val="0"/>
          <w:marBottom w:val="0"/>
          <w:divBdr>
            <w:top w:val="none" w:sz="0" w:space="0" w:color="auto"/>
            <w:left w:val="none" w:sz="0" w:space="0" w:color="auto"/>
            <w:bottom w:val="none" w:sz="0" w:space="0" w:color="auto"/>
            <w:right w:val="none" w:sz="0" w:space="0" w:color="auto"/>
          </w:divBdr>
        </w:div>
        <w:div w:id="1526596535">
          <w:marLeft w:val="0"/>
          <w:marRight w:val="0"/>
          <w:marTop w:val="0"/>
          <w:marBottom w:val="0"/>
          <w:divBdr>
            <w:top w:val="none" w:sz="0" w:space="0" w:color="auto"/>
            <w:left w:val="none" w:sz="0" w:space="0" w:color="auto"/>
            <w:bottom w:val="none" w:sz="0" w:space="0" w:color="auto"/>
            <w:right w:val="none" w:sz="0" w:space="0" w:color="auto"/>
          </w:divBdr>
        </w:div>
        <w:div w:id="1596402069">
          <w:marLeft w:val="0"/>
          <w:marRight w:val="0"/>
          <w:marTop w:val="0"/>
          <w:marBottom w:val="0"/>
          <w:divBdr>
            <w:top w:val="none" w:sz="0" w:space="0" w:color="auto"/>
            <w:left w:val="none" w:sz="0" w:space="0" w:color="auto"/>
            <w:bottom w:val="none" w:sz="0" w:space="0" w:color="auto"/>
            <w:right w:val="none" w:sz="0" w:space="0" w:color="auto"/>
          </w:divBdr>
        </w:div>
      </w:divsChild>
    </w:div>
    <w:div w:id="735201261">
      <w:bodyDiv w:val="1"/>
      <w:marLeft w:val="0"/>
      <w:marRight w:val="0"/>
      <w:marTop w:val="0"/>
      <w:marBottom w:val="0"/>
      <w:divBdr>
        <w:top w:val="none" w:sz="0" w:space="0" w:color="auto"/>
        <w:left w:val="none" w:sz="0" w:space="0" w:color="auto"/>
        <w:bottom w:val="none" w:sz="0" w:space="0" w:color="auto"/>
        <w:right w:val="none" w:sz="0" w:space="0" w:color="auto"/>
      </w:divBdr>
    </w:div>
    <w:div w:id="812336097">
      <w:bodyDiv w:val="1"/>
      <w:marLeft w:val="0"/>
      <w:marRight w:val="0"/>
      <w:marTop w:val="0"/>
      <w:marBottom w:val="0"/>
      <w:divBdr>
        <w:top w:val="none" w:sz="0" w:space="0" w:color="auto"/>
        <w:left w:val="none" w:sz="0" w:space="0" w:color="auto"/>
        <w:bottom w:val="none" w:sz="0" w:space="0" w:color="auto"/>
        <w:right w:val="none" w:sz="0" w:space="0" w:color="auto"/>
      </w:divBdr>
      <w:divsChild>
        <w:div w:id="34547606">
          <w:marLeft w:val="0"/>
          <w:marRight w:val="0"/>
          <w:marTop w:val="0"/>
          <w:marBottom w:val="0"/>
          <w:divBdr>
            <w:top w:val="none" w:sz="0" w:space="0" w:color="auto"/>
            <w:left w:val="none" w:sz="0" w:space="0" w:color="auto"/>
            <w:bottom w:val="none" w:sz="0" w:space="0" w:color="auto"/>
            <w:right w:val="none" w:sz="0" w:space="0" w:color="auto"/>
          </w:divBdr>
        </w:div>
      </w:divsChild>
    </w:div>
    <w:div w:id="844057312">
      <w:bodyDiv w:val="1"/>
      <w:marLeft w:val="0"/>
      <w:marRight w:val="0"/>
      <w:marTop w:val="0"/>
      <w:marBottom w:val="0"/>
      <w:divBdr>
        <w:top w:val="none" w:sz="0" w:space="0" w:color="auto"/>
        <w:left w:val="none" w:sz="0" w:space="0" w:color="auto"/>
        <w:bottom w:val="none" w:sz="0" w:space="0" w:color="auto"/>
        <w:right w:val="none" w:sz="0" w:space="0" w:color="auto"/>
      </w:divBdr>
      <w:divsChild>
        <w:div w:id="478886604">
          <w:marLeft w:val="0"/>
          <w:marRight w:val="0"/>
          <w:marTop w:val="0"/>
          <w:marBottom w:val="0"/>
          <w:divBdr>
            <w:top w:val="none" w:sz="0" w:space="0" w:color="auto"/>
            <w:left w:val="none" w:sz="0" w:space="0" w:color="auto"/>
            <w:bottom w:val="none" w:sz="0" w:space="0" w:color="auto"/>
            <w:right w:val="none" w:sz="0" w:space="0" w:color="auto"/>
          </w:divBdr>
        </w:div>
      </w:divsChild>
    </w:div>
    <w:div w:id="844830688">
      <w:bodyDiv w:val="1"/>
      <w:marLeft w:val="0"/>
      <w:marRight w:val="0"/>
      <w:marTop w:val="0"/>
      <w:marBottom w:val="0"/>
      <w:divBdr>
        <w:top w:val="none" w:sz="0" w:space="0" w:color="auto"/>
        <w:left w:val="none" w:sz="0" w:space="0" w:color="auto"/>
        <w:bottom w:val="none" w:sz="0" w:space="0" w:color="auto"/>
        <w:right w:val="none" w:sz="0" w:space="0" w:color="auto"/>
      </w:divBdr>
      <w:divsChild>
        <w:div w:id="217134936">
          <w:marLeft w:val="0"/>
          <w:marRight w:val="0"/>
          <w:marTop w:val="0"/>
          <w:marBottom w:val="0"/>
          <w:divBdr>
            <w:top w:val="none" w:sz="0" w:space="0" w:color="auto"/>
            <w:left w:val="none" w:sz="0" w:space="0" w:color="auto"/>
            <w:bottom w:val="none" w:sz="0" w:space="0" w:color="auto"/>
            <w:right w:val="none" w:sz="0" w:space="0" w:color="auto"/>
          </w:divBdr>
          <w:divsChild>
            <w:div w:id="498695894">
              <w:marLeft w:val="0"/>
              <w:marRight w:val="0"/>
              <w:marTop w:val="0"/>
              <w:marBottom w:val="0"/>
              <w:divBdr>
                <w:top w:val="none" w:sz="0" w:space="0" w:color="auto"/>
                <w:left w:val="none" w:sz="0" w:space="0" w:color="auto"/>
                <w:bottom w:val="none" w:sz="0" w:space="0" w:color="auto"/>
                <w:right w:val="none" w:sz="0" w:space="0" w:color="auto"/>
              </w:divBdr>
              <w:divsChild>
                <w:div w:id="1359308588">
                  <w:marLeft w:val="0"/>
                  <w:marRight w:val="0"/>
                  <w:marTop w:val="0"/>
                  <w:marBottom w:val="0"/>
                  <w:divBdr>
                    <w:top w:val="none" w:sz="0" w:space="0" w:color="auto"/>
                    <w:left w:val="none" w:sz="0" w:space="0" w:color="auto"/>
                    <w:bottom w:val="none" w:sz="0" w:space="0" w:color="auto"/>
                    <w:right w:val="none" w:sz="0" w:space="0" w:color="auto"/>
                  </w:divBdr>
                  <w:divsChild>
                    <w:div w:id="1208640514">
                      <w:marLeft w:val="0"/>
                      <w:marRight w:val="0"/>
                      <w:marTop w:val="0"/>
                      <w:marBottom w:val="0"/>
                      <w:divBdr>
                        <w:top w:val="none" w:sz="0" w:space="0" w:color="auto"/>
                        <w:left w:val="none" w:sz="0" w:space="0" w:color="auto"/>
                        <w:bottom w:val="none" w:sz="0" w:space="0" w:color="auto"/>
                        <w:right w:val="none" w:sz="0" w:space="0" w:color="auto"/>
                      </w:divBdr>
                      <w:divsChild>
                        <w:div w:id="1991790673">
                          <w:marLeft w:val="0"/>
                          <w:marRight w:val="0"/>
                          <w:marTop w:val="0"/>
                          <w:marBottom w:val="0"/>
                          <w:divBdr>
                            <w:top w:val="none" w:sz="0" w:space="0" w:color="auto"/>
                            <w:left w:val="none" w:sz="0" w:space="0" w:color="auto"/>
                            <w:bottom w:val="none" w:sz="0" w:space="0" w:color="auto"/>
                            <w:right w:val="none" w:sz="0" w:space="0" w:color="auto"/>
                          </w:divBdr>
                          <w:divsChild>
                            <w:div w:id="50273585">
                              <w:marLeft w:val="0"/>
                              <w:marRight w:val="0"/>
                              <w:marTop w:val="0"/>
                              <w:marBottom w:val="0"/>
                              <w:divBdr>
                                <w:top w:val="none" w:sz="0" w:space="0" w:color="auto"/>
                                <w:left w:val="none" w:sz="0" w:space="0" w:color="auto"/>
                                <w:bottom w:val="none" w:sz="0" w:space="0" w:color="auto"/>
                                <w:right w:val="none" w:sz="0" w:space="0" w:color="auto"/>
                              </w:divBdr>
                              <w:divsChild>
                                <w:div w:id="6940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535659">
                      <w:marLeft w:val="0"/>
                      <w:marRight w:val="0"/>
                      <w:marTop w:val="0"/>
                      <w:marBottom w:val="0"/>
                      <w:divBdr>
                        <w:top w:val="none" w:sz="0" w:space="0" w:color="auto"/>
                        <w:left w:val="none" w:sz="0" w:space="0" w:color="auto"/>
                        <w:bottom w:val="none" w:sz="0" w:space="0" w:color="auto"/>
                        <w:right w:val="none" w:sz="0" w:space="0" w:color="auto"/>
                      </w:divBdr>
                      <w:divsChild>
                        <w:div w:id="1088162736">
                          <w:marLeft w:val="0"/>
                          <w:marRight w:val="0"/>
                          <w:marTop w:val="0"/>
                          <w:marBottom w:val="0"/>
                          <w:divBdr>
                            <w:top w:val="none" w:sz="0" w:space="0" w:color="auto"/>
                            <w:left w:val="none" w:sz="0" w:space="0" w:color="auto"/>
                            <w:bottom w:val="none" w:sz="0" w:space="0" w:color="auto"/>
                            <w:right w:val="none" w:sz="0" w:space="0" w:color="auto"/>
                          </w:divBdr>
                          <w:divsChild>
                            <w:div w:id="128157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970854">
      <w:bodyDiv w:val="1"/>
      <w:marLeft w:val="0"/>
      <w:marRight w:val="0"/>
      <w:marTop w:val="0"/>
      <w:marBottom w:val="0"/>
      <w:divBdr>
        <w:top w:val="none" w:sz="0" w:space="0" w:color="auto"/>
        <w:left w:val="none" w:sz="0" w:space="0" w:color="auto"/>
        <w:bottom w:val="none" w:sz="0" w:space="0" w:color="auto"/>
        <w:right w:val="none" w:sz="0" w:space="0" w:color="auto"/>
      </w:divBdr>
    </w:div>
    <w:div w:id="1040279322">
      <w:bodyDiv w:val="1"/>
      <w:marLeft w:val="0"/>
      <w:marRight w:val="0"/>
      <w:marTop w:val="0"/>
      <w:marBottom w:val="0"/>
      <w:divBdr>
        <w:top w:val="none" w:sz="0" w:space="0" w:color="auto"/>
        <w:left w:val="none" w:sz="0" w:space="0" w:color="auto"/>
        <w:bottom w:val="none" w:sz="0" w:space="0" w:color="auto"/>
        <w:right w:val="none" w:sz="0" w:space="0" w:color="auto"/>
      </w:divBdr>
    </w:div>
    <w:div w:id="1044254420">
      <w:bodyDiv w:val="1"/>
      <w:marLeft w:val="0"/>
      <w:marRight w:val="0"/>
      <w:marTop w:val="0"/>
      <w:marBottom w:val="0"/>
      <w:divBdr>
        <w:top w:val="none" w:sz="0" w:space="0" w:color="auto"/>
        <w:left w:val="none" w:sz="0" w:space="0" w:color="auto"/>
        <w:bottom w:val="none" w:sz="0" w:space="0" w:color="auto"/>
        <w:right w:val="none" w:sz="0" w:space="0" w:color="auto"/>
      </w:divBdr>
    </w:div>
    <w:div w:id="1075131517">
      <w:bodyDiv w:val="1"/>
      <w:marLeft w:val="0"/>
      <w:marRight w:val="0"/>
      <w:marTop w:val="0"/>
      <w:marBottom w:val="0"/>
      <w:divBdr>
        <w:top w:val="none" w:sz="0" w:space="0" w:color="auto"/>
        <w:left w:val="none" w:sz="0" w:space="0" w:color="auto"/>
        <w:bottom w:val="none" w:sz="0" w:space="0" w:color="auto"/>
        <w:right w:val="none" w:sz="0" w:space="0" w:color="auto"/>
      </w:divBdr>
      <w:divsChild>
        <w:div w:id="1216090008">
          <w:marLeft w:val="0"/>
          <w:marRight w:val="0"/>
          <w:marTop w:val="0"/>
          <w:marBottom w:val="0"/>
          <w:divBdr>
            <w:top w:val="none" w:sz="0" w:space="0" w:color="auto"/>
            <w:left w:val="none" w:sz="0" w:space="0" w:color="auto"/>
            <w:bottom w:val="none" w:sz="0" w:space="0" w:color="auto"/>
            <w:right w:val="none" w:sz="0" w:space="0" w:color="auto"/>
          </w:divBdr>
          <w:divsChild>
            <w:div w:id="1228151648">
              <w:marLeft w:val="0"/>
              <w:marRight w:val="0"/>
              <w:marTop w:val="0"/>
              <w:marBottom w:val="0"/>
              <w:divBdr>
                <w:top w:val="none" w:sz="0" w:space="0" w:color="auto"/>
                <w:left w:val="none" w:sz="0" w:space="0" w:color="auto"/>
                <w:bottom w:val="none" w:sz="0" w:space="0" w:color="auto"/>
                <w:right w:val="none" w:sz="0" w:space="0" w:color="auto"/>
              </w:divBdr>
              <w:divsChild>
                <w:div w:id="304700634">
                  <w:marLeft w:val="0"/>
                  <w:marRight w:val="0"/>
                  <w:marTop w:val="0"/>
                  <w:marBottom w:val="0"/>
                  <w:divBdr>
                    <w:top w:val="none" w:sz="0" w:space="0" w:color="auto"/>
                    <w:left w:val="none" w:sz="0" w:space="0" w:color="auto"/>
                    <w:bottom w:val="none" w:sz="0" w:space="0" w:color="auto"/>
                    <w:right w:val="none" w:sz="0" w:space="0" w:color="auto"/>
                  </w:divBdr>
                  <w:divsChild>
                    <w:div w:id="49304914">
                      <w:marLeft w:val="0"/>
                      <w:marRight w:val="0"/>
                      <w:marTop w:val="0"/>
                      <w:marBottom w:val="0"/>
                      <w:divBdr>
                        <w:top w:val="none" w:sz="0" w:space="0" w:color="auto"/>
                        <w:left w:val="none" w:sz="0" w:space="0" w:color="auto"/>
                        <w:bottom w:val="none" w:sz="0" w:space="0" w:color="auto"/>
                        <w:right w:val="none" w:sz="0" w:space="0" w:color="auto"/>
                      </w:divBdr>
                      <w:divsChild>
                        <w:div w:id="817382338">
                          <w:marLeft w:val="0"/>
                          <w:marRight w:val="0"/>
                          <w:marTop w:val="0"/>
                          <w:marBottom w:val="0"/>
                          <w:divBdr>
                            <w:top w:val="none" w:sz="0" w:space="0" w:color="auto"/>
                            <w:left w:val="none" w:sz="0" w:space="0" w:color="auto"/>
                            <w:bottom w:val="none" w:sz="0" w:space="0" w:color="auto"/>
                            <w:right w:val="none" w:sz="0" w:space="0" w:color="auto"/>
                          </w:divBdr>
                          <w:divsChild>
                            <w:div w:id="179478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927166">
                      <w:marLeft w:val="0"/>
                      <w:marRight w:val="0"/>
                      <w:marTop w:val="0"/>
                      <w:marBottom w:val="0"/>
                      <w:divBdr>
                        <w:top w:val="none" w:sz="0" w:space="0" w:color="auto"/>
                        <w:left w:val="none" w:sz="0" w:space="0" w:color="auto"/>
                        <w:bottom w:val="none" w:sz="0" w:space="0" w:color="auto"/>
                        <w:right w:val="none" w:sz="0" w:space="0" w:color="auto"/>
                      </w:divBdr>
                      <w:divsChild>
                        <w:div w:id="1370228558">
                          <w:marLeft w:val="0"/>
                          <w:marRight w:val="0"/>
                          <w:marTop w:val="0"/>
                          <w:marBottom w:val="0"/>
                          <w:divBdr>
                            <w:top w:val="none" w:sz="0" w:space="0" w:color="auto"/>
                            <w:left w:val="none" w:sz="0" w:space="0" w:color="auto"/>
                            <w:bottom w:val="none" w:sz="0" w:space="0" w:color="auto"/>
                            <w:right w:val="none" w:sz="0" w:space="0" w:color="auto"/>
                          </w:divBdr>
                          <w:divsChild>
                            <w:div w:id="448400627">
                              <w:marLeft w:val="0"/>
                              <w:marRight w:val="0"/>
                              <w:marTop w:val="0"/>
                              <w:marBottom w:val="0"/>
                              <w:divBdr>
                                <w:top w:val="none" w:sz="0" w:space="0" w:color="auto"/>
                                <w:left w:val="none" w:sz="0" w:space="0" w:color="auto"/>
                                <w:bottom w:val="none" w:sz="0" w:space="0" w:color="auto"/>
                                <w:right w:val="none" w:sz="0" w:space="0" w:color="auto"/>
                              </w:divBdr>
                              <w:divsChild>
                                <w:div w:id="145116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389330">
      <w:bodyDiv w:val="1"/>
      <w:marLeft w:val="0"/>
      <w:marRight w:val="0"/>
      <w:marTop w:val="0"/>
      <w:marBottom w:val="0"/>
      <w:divBdr>
        <w:top w:val="none" w:sz="0" w:space="0" w:color="auto"/>
        <w:left w:val="none" w:sz="0" w:space="0" w:color="auto"/>
        <w:bottom w:val="none" w:sz="0" w:space="0" w:color="auto"/>
        <w:right w:val="none" w:sz="0" w:space="0" w:color="auto"/>
      </w:divBdr>
    </w:div>
    <w:div w:id="1260600394">
      <w:bodyDiv w:val="1"/>
      <w:marLeft w:val="0"/>
      <w:marRight w:val="0"/>
      <w:marTop w:val="0"/>
      <w:marBottom w:val="0"/>
      <w:divBdr>
        <w:top w:val="none" w:sz="0" w:space="0" w:color="auto"/>
        <w:left w:val="none" w:sz="0" w:space="0" w:color="auto"/>
        <w:bottom w:val="none" w:sz="0" w:space="0" w:color="auto"/>
        <w:right w:val="none" w:sz="0" w:space="0" w:color="auto"/>
      </w:divBdr>
    </w:div>
    <w:div w:id="1285235129">
      <w:bodyDiv w:val="1"/>
      <w:marLeft w:val="0"/>
      <w:marRight w:val="0"/>
      <w:marTop w:val="0"/>
      <w:marBottom w:val="0"/>
      <w:divBdr>
        <w:top w:val="none" w:sz="0" w:space="0" w:color="auto"/>
        <w:left w:val="none" w:sz="0" w:space="0" w:color="auto"/>
        <w:bottom w:val="none" w:sz="0" w:space="0" w:color="auto"/>
        <w:right w:val="none" w:sz="0" w:space="0" w:color="auto"/>
      </w:divBdr>
      <w:divsChild>
        <w:div w:id="472062583">
          <w:marLeft w:val="0"/>
          <w:marRight w:val="0"/>
          <w:marTop w:val="0"/>
          <w:marBottom w:val="0"/>
          <w:divBdr>
            <w:top w:val="none" w:sz="0" w:space="0" w:color="auto"/>
            <w:left w:val="none" w:sz="0" w:space="0" w:color="auto"/>
            <w:bottom w:val="none" w:sz="0" w:space="0" w:color="auto"/>
            <w:right w:val="none" w:sz="0" w:space="0" w:color="auto"/>
          </w:divBdr>
        </w:div>
        <w:div w:id="541524078">
          <w:marLeft w:val="0"/>
          <w:marRight w:val="0"/>
          <w:marTop w:val="0"/>
          <w:marBottom w:val="0"/>
          <w:divBdr>
            <w:top w:val="none" w:sz="0" w:space="0" w:color="auto"/>
            <w:left w:val="none" w:sz="0" w:space="0" w:color="auto"/>
            <w:bottom w:val="none" w:sz="0" w:space="0" w:color="auto"/>
            <w:right w:val="none" w:sz="0" w:space="0" w:color="auto"/>
          </w:divBdr>
        </w:div>
        <w:div w:id="1920216362">
          <w:marLeft w:val="0"/>
          <w:marRight w:val="0"/>
          <w:marTop w:val="0"/>
          <w:marBottom w:val="0"/>
          <w:divBdr>
            <w:top w:val="none" w:sz="0" w:space="0" w:color="auto"/>
            <w:left w:val="none" w:sz="0" w:space="0" w:color="auto"/>
            <w:bottom w:val="none" w:sz="0" w:space="0" w:color="auto"/>
            <w:right w:val="none" w:sz="0" w:space="0" w:color="auto"/>
          </w:divBdr>
        </w:div>
        <w:div w:id="1975211706">
          <w:marLeft w:val="0"/>
          <w:marRight w:val="0"/>
          <w:marTop w:val="0"/>
          <w:marBottom w:val="0"/>
          <w:divBdr>
            <w:top w:val="none" w:sz="0" w:space="0" w:color="auto"/>
            <w:left w:val="none" w:sz="0" w:space="0" w:color="auto"/>
            <w:bottom w:val="none" w:sz="0" w:space="0" w:color="auto"/>
            <w:right w:val="none" w:sz="0" w:space="0" w:color="auto"/>
          </w:divBdr>
        </w:div>
      </w:divsChild>
    </w:div>
    <w:div w:id="1290012304">
      <w:bodyDiv w:val="1"/>
      <w:marLeft w:val="0"/>
      <w:marRight w:val="0"/>
      <w:marTop w:val="0"/>
      <w:marBottom w:val="0"/>
      <w:divBdr>
        <w:top w:val="none" w:sz="0" w:space="0" w:color="auto"/>
        <w:left w:val="none" w:sz="0" w:space="0" w:color="auto"/>
        <w:bottom w:val="none" w:sz="0" w:space="0" w:color="auto"/>
        <w:right w:val="none" w:sz="0" w:space="0" w:color="auto"/>
      </w:divBdr>
      <w:divsChild>
        <w:div w:id="434596751">
          <w:marLeft w:val="0"/>
          <w:marRight w:val="0"/>
          <w:marTop w:val="0"/>
          <w:marBottom w:val="0"/>
          <w:divBdr>
            <w:top w:val="none" w:sz="0" w:space="0" w:color="auto"/>
            <w:left w:val="none" w:sz="0" w:space="0" w:color="auto"/>
            <w:bottom w:val="none" w:sz="0" w:space="0" w:color="auto"/>
            <w:right w:val="none" w:sz="0" w:space="0" w:color="auto"/>
          </w:divBdr>
        </w:div>
        <w:div w:id="697196630">
          <w:marLeft w:val="0"/>
          <w:marRight w:val="0"/>
          <w:marTop w:val="0"/>
          <w:marBottom w:val="0"/>
          <w:divBdr>
            <w:top w:val="none" w:sz="0" w:space="0" w:color="auto"/>
            <w:left w:val="none" w:sz="0" w:space="0" w:color="auto"/>
            <w:bottom w:val="none" w:sz="0" w:space="0" w:color="auto"/>
            <w:right w:val="none" w:sz="0" w:space="0" w:color="auto"/>
          </w:divBdr>
        </w:div>
        <w:div w:id="971903403">
          <w:marLeft w:val="0"/>
          <w:marRight w:val="0"/>
          <w:marTop w:val="0"/>
          <w:marBottom w:val="0"/>
          <w:divBdr>
            <w:top w:val="none" w:sz="0" w:space="0" w:color="auto"/>
            <w:left w:val="none" w:sz="0" w:space="0" w:color="auto"/>
            <w:bottom w:val="none" w:sz="0" w:space="0" w:color="auto"/>
            <w:right w:val="none" w:sz="0" w:space="0" w:color="auto"/>
          </w:divBdr>
        </w:div>
        <w:div w:id="1183590907">
          <w:marLeft w:val="0"/>
          <w:marRight w:val="0"/>
          <w:marTop w:val="0"/>
          <w:marBottom w:val="0"/>
          <w:divBdr>
            <w:top w:val="none" w:sz="0" w:space="0" w:color="auto"/>
            <w:left w:val="none" w:sz="0" w:space="0" w:color="auto"/>
            <w:bottom w:val="none" w:sz="0" w:space="0" w:color="auto"/>
            <w:right w:val="none" w:sz="0" w:space="0" w:color="auto"/>
          </w:divBdr>
        </w:div>
        <w:div w:id="1245577468">
          <w:marLeft w:val="0"/>
          <w:marRight w:val="0"/>
          <w:marTop w:val="0"/>
          <w:marBottom w:val="0"/>
          <w:divBdr>
            <w:top w:val="none" w:sz="0" w:space="0" w:color="auto"/>
            <w:left w:val="none" w:sz="0" w:space="0" w:color="auto"/>
            <w:bottom w:val="none" w:sz="0" w:space="0" w:color="auto"/>
            <w:right w:val="none" w:sz="0" w:space="0" w:color="auto"/>
          </w:divBdr>
        </w:div>
        <w:div w:id="1431006647">
          <w:marLeft w:val="0"/>
          <w:marRight w:val="0"/>
          <w:marTop w:val="0"/>
          <w:marBottom w:val="0"/>
          <w:divBdr>
            <w:top w:val="none" w:sz="0" w:space="0" w:color="auto"/>
            <w:left w:val="none" w:sz="0" w:space="0" w:color="auto"/>
            <w:bottom w:val="none" w:sz="0" w:space="0" w:color="auto"/>
            <w:right w:val="none" w:sz="0" w:space="0" w:color="auto"/>
          </w:divBdr>
        </w:div>
        <w:div w:id="1507553873">
          <w:marLeft w:val="0"/>
          <w:marRight w:val="0"/>
          <w:marTop w:val="0"/>
          <w:marBottom w:val="0"/>
          <w:divBdr>
            <w:top w:val="none" w:sz="0" w:space="0" w:color="auto"/>
            <w:left w:val="none" w:sz="0" w:space="0" w:color="auto"/>
            <w:bottom w:val="none" w:sz="0" w:space="0" w:color="auto"/>
            <w:right w:val="none" w:sz="0" w:space="0" w:color="auto"/>
          </w:divBdr>
        </w:div>
        <w:div w:id="1516189205">
          <w:marLeft w:val="0"/>
          <w:marRight w:val="0"/>
          <w:marTop w:val="0"/>
          <w:marBottom w:val="0"/>
          <w:divBdr>
            <w:top w:val="none" w:sz="0" w:space="0" w:color="auto"/>
            <w:left w:val="none" w:sz="0" w:space="0" w:color="auto"/>
            <w:bottom w:val="none" w:sz="0" w:space="0" w:color="auto"/>
            <w:right w:val="none" w:sz="0" w:space="0" w:color="auto"/>
          </w:divBdr>
        </w:div>
        <w:div w:id="1597863441">
          <w:marLeft w:val="0"/>
          <w:marRight w:val="0"/>
          <w:marTop w:val="0"/>
          <w:marBottom w:val="0"/>
          <w:divBdr>
            <w:top w:val="none" w:sz="0" w:space="0" w:color="auto"/>
            <w:left w:val="none" w:sz="0" w:space="0" w:color="auto"/>
            <w:bottom w:val="none" w:sz="0" w:space="0" w:color="auto"/>
            <w:right w:val="none" w:sz="0" w:space="0" w:color="auto"/>
          </w:divBdr>
        </w:div>
        <w:div w:id="1869829688">
          <w:marLeft w:val="0"/>
          <w:marRight w:val="0"/>
          <w:marTop w:val="0"/>
          <w:marBottom w:val="0"/>
          <w:divBdr>
            <w:top w:val="none" w:sz="0" w:space="0" w:color="auto"/>
            <w:left w:val="none" w:sz="0" w:space="0" w:color="auto"/>
            <w:bottom w:val="none" w:sz="0" w:space="0" w:color="auto"/>
            <w:right w:val="none" w:sz="0" w:space="0" w:color="auto"/>
          </w:divBdr>
        </w:div>
      </w:divsChild>
    </w:div>
    <w:div w:id="1292244482">
      <w:bodyDiv w:val="1"/>
      <w:marLeft w:val="0"/>
      <w:marRight w:val="0"/>
      <w:marTop w:val="0"/>
      <w:marBottom w:val="0"/>
      <w:divBdr>
        <w:top w:val="none" w:sz="0" w:space="0" w:color="auto"/>
        <w:left w:val="none" w:sz="0" w:space="0" w:color="auto"/>
        <w:bottom w:val="none" w:sz="0" w:space="0" w:color="auto"/>
        <w:right w:val="none" w:sz="0" w:space="0" w:color="auto"/>
      </w:divBdr>
    </w:div>
    <w:div w:id="1317804347">
      <w:bodyDiv w:val="1"/>
      <w:marLeft w:val="0"/>
      <w:marRight w:val="0"/>
      <w:marTop w:val="0"/>
      <w:marBottom w:val="0"/>
      <w:divBdr>
        <w:top w:val="none" w:sz="0" w:space="0" w:color="auto"/>
        <w:left w:val="none" w:sz="0" w:space="0" w:color="auto"/>
        <w:bottom w:val="none" w:sz="0" w:space="0" w:color="auto"/>
        <w:right w:val="none" w:sz="0" w:space="0" w:color="auto"/>
      </w:divBdr>
    </w:div>
    <w:div w:id="1356810057">
      <w:bodyDiv w:val="1"/>
      <w:marLeft w:val="0"/>
      <w:marRight w:val="0"/>
      <w:marTop w:val="0"/>
      <w:marBottom w:val="0"/>
      <w:divBdr>
        <w:top w:val="none" w:sz="0" w:space="0" w:color="auto"/>
        <w:left w:val="none" w:sz="0" w:space="0" w:color="auto"/>
        <w:bottom w:val="none" w:sz="0" w:space="0" w:color="auto"/>
        <w:right w:val="none" w:sz="0" w:space="0" w:color="auto"/>
      </w:divBdr>
    </w:div>
    <w:div w:id="1382097075">
      <w:bodyDiv w:val="1"/>
      <w:marLeft w:val="0"/>
      <w:marRight w:val="0"/>
      <w:marTop w:val="0"/>
      <w:marBottom w:val="0"/>
      <w:divBdr>
        <w:top w:val="none" w:sz="0" w:space="0" w:color="auto"/>
        <w:left w:val="none" w:sz="0" w:space="0" w:color="auto"/>
        <w:bottom w:val="none" w:sz="0" w:space="0" w:color="auto"/>
        <w:right w:val="none" w:sz="0" w:space="0" w:color="auto"/>
      </w:divBdr>
    </w:div>
    <w:div w:id="1458989919">
      <w:bodyDiv w:val="1"/>
      <w:marLeft w:val="0"/>
      <w:marRight w:val="0"/>
      <w:marTop w:val="0"/>
      <w:marBottom w:val="0"/>
      <w:divBdr>
        <w:top w:val="none" w:sz="0" w:space="0" w:color="auto"/>
        <w:left w:val="none" w:sz="0" w:space="0" w:color="auto"/>
        <w:bottom w:val="none" w:sz="0" w:space="0" w:color="auto"/>
        <w:right w:val="none" w:sz="0" w:space="0" w:color="auto"/>
      </w:divBdr>
      <w:divsChild>
        <w:div w:id="876889435">
          <w:marLeft w:val="0"/>
          <w:marRight w:val="0"/>
          <w:marTop w:val="0"/>
          <w:marBottom w:val="0"/>
          <w:divBdr>
            <w:top w:val="none" w:sz="0" w:space="0" w:color="auto"/>
            <w:left w:val="none" w:sz="0" w:space="0" w:color="auto"/>
            <w:bottom w:val="none" w:sz="0" w:space="0" w:color="auto"/>
            <w:right w:val="none" w:sz="0" w:space="0" w:color="auto"/>
          </w:divBdr>
        </w:div>
      </w:divsChild>
    </w:div>
    <w:div w:id="1497920984">
      <w:bodyDiv w:val="1"/>
      <w:marLeft w:val="0"/>
      <w:marRight w:val="0"/>
      <w:marTop w:val="0"/>
      <w:marBottom w:val="0"/>
      <w:divBdr>
        <w:top w:val="none" w:sz="0" w:space="0" w:color="auto"/>
        <w:left w:val="none" w:sz="0" w:space="0" w:color="auto"/>
        <w:bottom w:val="none" w:sz="0" w:space="0" w:color="auto"/>
        <w:right w:val="none" w:sz="0" w:space="0" w:color="auto"/>
      </w:divBdr>
    </w:div>
    <w:div w:id="1573810748">
      <w:bodyDiv w:val="1"/>
      <w:marLeft w:val="0"/>
      <w:marRight w:val="0"/>
      <w:marTop w:val="0"/>
      <w:marBottom w:val="0"/>
      <w:divBdr>
        <w:top w:val="none" w:sz="0" w:space="0" w:color="auto"/>
        <w:left w:val="none" w:sz="0" w:space="0" w:color="auto"/>
        <w:bottom w:val="none" w:sz="0" w:space="0" w:color="auto"/>
        <w:right w:val="none" w:sz="0" w:space="0" w:color="auto"/>
      </w:divBdr>
    </w:div>
    <w:div w:id="1584995498">
      <w:bodyDiv w:val="1"/>
      <w:marLeft w:val="0"/>
      <w:marRight w:val="0"/>
      <w:marTop w:val="0"/>
      <w:marBottom w:val="0"/>
      <w:divBdr>
        <w:top w:val="none" w:sz="0" w:space="0" w:color="auto"/>
        <w:left w:val="none" w:sz="0" w:space="0" w:color="auto"/>
        <w:bottom w:val="none" w:sz="0" w:space="0" w:color="auto"/>
        <w:right w:val="none" w:sz="0" w:space="0" w:color="auto"/>
      </w:divBdr>
    </w:div>
    <w:div w:id="1608853641">
      <w:bodyDiv w:val="1"/>
      <w:marLeft w:val="0"/>
      <w:marRight w:val="0"/>
      <w:marTop w:val="0"/>
      <w:marBottom w:val="0"/>
      <w:divBdr>
        <w:top w:val="none" w:sz="0" w:space="0" w:color="auto"/>
        <w:left w:val="none" w:sz="0" w:space="0" w:color="auto"/>
        <w:bottom w:val="none" w:sz="0" w:space="0" w:color="auto"/>
        <w:right w:val="none" w:sz="0" w:space="0" w:color="auto"/>
      </w:divBdr>
    </w:div>
    <w:div w:id="1616474895">
      <w:bodyDiv w:val="1"/>
      <w:marLeft w:val="0"/>
      <w:marRight w:val="0"/>
      <w:marTop w:val="0"/>
      <w:marBottom w:val="0"/>
      <w:divBdr>
        <w:top w:val="none" w:sz="0" w:space="0" w:color="auto"/>
        <w:left w:val="none" w:sz="0" w:space="0" w:color="auto"/>
        <w:bottom w:val="none" w:sz="0" w:space="0" w:color="auto"/>
        <w:right w:val="none" w:sz="0" w:space="0" w:color="auto"/>
      </w:divBdr>
    </w:div>
    <w:div w:id="1633713047">
      <w:bodyDiv w:val="1"/>
      <w:marLeft w:val="0"/>
      <w:marRight w:val="0"/>
      <w:marTop w:val="0"/>
      <w:marBottom w:val="0"/>
      <w:divBdr>
        <w:top w:val="none" w:sz="0" w:space="0" w:color="auto"/>
        <w:left w:val="none" w:sz="0" w:space="0" w:color="auto"/>
        <w:bottom w:val="none" w:sz="0" w:space="0" w:color="auto"/>
        <w:right w:val="none" w:sz="0" w:space="0" w:color="auto"/>
      </w:divBdr>
    </w:div>
    <w:div w:id="1649552762">
      <w:bodyDiv w:val="1"/>
      <w:marLeft w:val="0"/>
      <w:marRight w:val="0"/>
      <w:marTop w:val="0"/>
      <w:marBottom w:val="0"/>
      <w:divBdr>
        <w:top w:val="none" w:sz="0" w:space="0" w:color="auto"/>
        <w:left w:val="none" w:sz="0" w:space="0" w:color="auto"/>
        <w:bottom w:val="none" w:sz="0" w:space="0" w:color="auto"/>
        <w:right w:val="none" w:sz="0" w:space="0" w:color="auto"/>
      </w:divBdr>
    </w:div>
    <w:div w:id="1791168301">
      <w:bodyDiv w:val="1"/>
      <w:marLeft w:val="0"/>
      <w:marRight w:val="0"/>
      <w:marTop w:val="0"/>
      <w:marBottom w:val="0"/>
      <w:divBdr>
        <w:top w:val="none" w:sz="0" w:space="0" w:color="auto"/>
        <w:left w:val="none" w:sz="0" w:space="0" w:color="auto"/>
        <w:bottom w:val="none" w:sz="0" w:space="0" w:color="auto"/>
        <w:right w:val="none" w:sz="0" w:space="0" w:color="auto"/>
      </w:divBdr>
    </w:div>
    <w:div w:id="1797481758">
      <w:bodyDiv w:val="1"/>
      <w:marLeft w:val="0"/>
      <w:marRight w:val="0"/>
      <w:marTop w:val="0"/>
      <w:marBottom w:val="0"/>
      <w:divBdr>
        <w:top w:val="none" w:sz="0" w:space="0" w:color="auto"/>
        <w:left w:val="none" w:sz="0" w:space="0" w:color="auto"/>
        <w:bottom w:val="none" w:sz="0" w:space="0" w:color="auto"/>
        <w:right w:val="none" w:sz="0" w:space="0" w:color="auto"/>
      </w:divBdr>
    </w:div>
    <w:div w:id="1846820635">
      <w:bodyDiv w:val="1"/>
      <w:marLeft w:val="0"/>
      <w:marRight w:val="0"/>
      <w:marTop w:val="0"/>
      <w:marBottom w:val="0"/>
      <w:divBdr>
        <w:top w:val="none" w:sz="0" w:space="0" w:color="auto"/>
        <w:left w:val="none" w:sz="0" w:space="0" w:color="auto"/>
        <w:bottom w:val="none" w:sz="0" w:space="0" w:color="auto"/>
        <w:right w:val="none" w:sz="0" w:space="0" w:color="auto"/>
      </w:divBdr>
    </w:div>
    <w:div w:id="1860972968">
      <w:bodyDiv w:val="1"/>
      <w:marLeft w:val="0"/>
      <w:marRight w:val="0"/>
      <w:marTop w:val="0"/>
      <w:marBottom w:val="0"/>
      <w:divBdr>
        <w:top w:val="none" w:sz="0" w:space="0" w:color="auto"/>
        <w:left w:val="none" w:sz="0" w:space="0" w:color="auto"/>
        <w:bottom w:val="none" w:sz="0" w:space="0" w:color="auto"/>
        <w:right w:val="none" w:sz="0" w:space="0" w:color="auto"/>
      </w:divBdr>
    </w:div>
    <w:div w:id="1868250877">
      <w:bodyDiv w:val="1"/>
      <w:marLeft w:val="0"/>
      <w:marRight w:val="0"/>
      <w:marTop w:val="0"/>
      <w:marBottom w:val="0"/>
      <w:divBdr>
        <w:top w:val="none" w:sz="0" w:space="0" w:color="auto"/>
        <w:left w:val="none" w:sz="0" w:space="0" w:color="auto"/>
        <w:bottom w:val="none" w:sz="0" w:space="0" w:color="auto"/>
        <w:right w:val="none" w:sz="0" w:space="0" w:color="auto"/>
      </w:divBdr>
    </w:div>
    <w:div w:id="1917588210">
      <w:bodyDiv w:val="1"/>
      <w:marLeft w:val="0"/>
      <w:marRight w:val="0"/>
      <w:marTop w:val="0"/>
      <w:marBottom w:val="0"/>
      <w:divBdr>
        <w:top w:val="none" w:sz="0" w:space="0" w:color="auto"/>
        <w:left w:val="none" w:sz="0" w:space="0" w:color="auto"/>
        <w:bottom w:val="none" w:sz="0" w:space="0" w:color="auto"/>
        <w:right w:val="none" w:sz="0" w:space="0" w:color="auto"/>
      </w:divBdr>
    </w:div>
    <w:div w:id="1921022421">
      <w:bodyDiv w:val="1"/>
      <w:marLeft w:val="0"/>
      <w:marRight w:val="0"/>
      <w:marTop w:val="0"/>
      <w:marBottom w:val="0"/>
      <w:divBdr>
        <w:top w:val="none" w:sz="0" w:space="0" w:color="auto"/>
        <w:left w:val="none" w:sz="0" w:space="0" w:color="auto"/>
        <w:bottom w:val="none" w:sz="0" w:space="0" w:color="auto"/>
        <w:right w:val="none" w:sz="0" w:space="0" w:color="auto"/>
      </w:divBdr>
    </w:div>
    <w:div w:id="1956599013">
      <w:bodyDiv w:val="1"/>
      <w:marLeft w:val="0"/>
      <w:marRight w:val="0"/>
      <w:marTop w:val="0"/>
      <w:marBottom w:val="0"/>
      <w:divBdr>
        <w:top w:val="none" w:sz="0" w:space="0" w:color="auto"/>
        <w:left w:val="none" w:sz="0" w:space="0" w:color="auto"/>
        <w:bottom w:val="none" w:sz="0" w:space="0" w:color="auto"/>
        <w:right w:val="none" w:sz="0" w:space="0" w:color="auto"/>
      </w:divBdr>
      <w:divsChild>
        <w:div w:id="551623284">
          <w:marLeft w:val="0"/>
          <w:marRight w:val="0"/>
          <w:marTop w:val="0"/>
          <w:marBottom w:val="0"/>
          <w:divBdr>
            <w:top w:val="none" w:sz="0" w:space="0" w:color="auto"/>
            <w:left w:val="none" w:sz="0" w:space="0" w:color="auto"/>
            <w:bottom w:val="none" w:sz="0" w:space="0" w:color="auto"/>
            <w:right w:val="none" w:sz="0" w:space="0" w:color="auto"/>
          </w:divBdr>
        </w:div>
        <w:div w:id="1145242196">
          <w:marLeft w:val="0"/>
          <w:marRight w:val="0"/>
          <w:marTop w:val="0"/>
          <w:marBottom w:val="0"/>
          <w:divBdr>
            <w:top w:val="none" w:sz="0" w:space="0" w:color="auto"/>
            <w:left w:val="none" w:sz="0" w:space="0" w:color="auto"/>
            <w:bottom w:val="none" w:sz="0" w:space="0" w:color="auto"/>
            <w:right w:val="none" w:sz="0" w:space="0" w:color="auto"/>
          </w:divBdr>
        </w:div>
        <w:div w:id="1298683419">
          <w:marLeft w:val="0"/>
          <w:marRight w:val="0"/>
          <w:marTop w:val="0"/>
          <w:marBottom w:val="0"/>
          <w:divBdr>
            <w:top w:val="none" w:sz="0" w:space="0" w:color="auto"/>
            <w:left w:val="none" w:sz="0" w:space="0" w:color="auto"/>
            <w:bottom w:val="none" w:sz="0" w:space="0" w:color="auto"/>
            <w:right w:val="none" w:sz="0" w:space="0" w:color="auto"/>
          </w:divBdr>
        </w:div>
        <w:div w:id="1848247299">
          <w:marLeft w:val="0"/>
          <w:marRight w:val="0"/>
          <w:marTop w:val="0"/>
          <w:marBottom w:val="0"/>
          <w:divBdr>
            <w:top w:val="none" w:sz="0" w:space="0" w:color="auto"/>
            <w:left w:val="none" w:sz="0" w:space="0" w:color="auto"/>
            <w:bottom w:val="none" w:sz="0" w:space="0" w:color="auto"/>
            <w:right w:val="none" w:sz="0" w:space="0" w:color="auto"/>
          </w:divBdr>
        </w:div>
      </w:divsChild>
    </w:div>
    <w:div w:id="1959558188">
      <w:bodyDiv w:val="1"/>
      <w:marLeft w:val="0"/>
      <w:marRight w:val="0"/>
      <w:marTop w:val="0"/>
      <w:marBottom w:val="0"/>
      <w:divBdr>
        <w:top w:val="none" w:sz="0" w:space="0" w:color="auto"/>
        <w:left w:val="none" w:sz="0" w:space="0" w:color="auto"/>
        <w:bottom w:val="none" w:sz="0" w:space="0" w:color="auto"/>
        <w:right w:val="none" w:sz="0" w:space="0" w:color="auto"/>
      </w:divBdr>
      <w:divsChild>
        <w:div w:id="682901690">
          <w:marLeft w:val="0"/>
          <w:marRight w:val="0"/>
          <w:marTop w:val="0"/>
          <w:marBottom w:val="0"/>
          <w:divBdr>
            <w:top w:val="none" w:sz="0" w:space="0" w:color="auto"/>
            <w:left w:val="none" w:sz="0" w:space="0" w:color="auto"/>
            <w:bottom w:val="none" w:sz="0" w:space="0" w:color="auto"/>
            <w:right w:val="none" w:sz="0" w:space="0" w:color="auto"/>
          </w:divBdr>
        </w:div>
        <w:div w:id="1436747249">
          <w:marLeft w:val="0"/>
          <w:marRight w:val="0"/>
          <w:marTop w:val="0"/>
          <w:marBottom w:val="0"/>
          <w:divBdr>
            <w:top w:val="none" w:sz="0" w:space="0" w:color="auto"/>
            <w:left w:val="none" w:sz="0" w:space="0" w:color="auto"/>
            <w:bottom w:val="none" w:sz="0" w:space="0" w:color="auto"/>
            <w:right w:val="none" w:sz="0" w:space="0" w:color="auto"/>
          </w:divBdr>
        </w:div>
        <w:div w:id="1493715403">
          <w:marLeft w:val="0"/>
          <w:marRight w:val="0"/>
          <w:marTop w:val="0"/>
          <w:marBottom w:val="0"/>
          <w:divBdr>
            <w:top w:val="none" w:sz="0" w:space="0" w:color="auto"/>
            <w:left w:val="none" w:sz="0" w:space="0" w:color="auto"/>
            <w:bottom w:val="none" w:sz="0" w:space="0" w:color="auto"/>
            <w:right w:val="none" w:sz="0" w:space="0" w:color="auto"/>
          </w:divBdr>
        </w:div>
        <w:div w:id="1781798366">
          <w:marLeft w:val="0"/>
          <w:marRight w:val="0"/>
          <w:marTop w:val="0"/>
          <w:marBottom w:val="0"/>
          <w:divBdr>
            <w:top w:val="none" w:sz="0" w:space="0" w:color="auto"/>
            <w:left w:val="none" w:sz="0" w:space="0" w:color="auto"/>
            <w:bottom w:val="none" w:sz="0" w:space="0" w:color="auto"/>
            <w:right w:val="none" w:sz="0" w:space="0" w:color="auto"/>
          </w:divBdr>
        </w:div>
      </w:divsChild>
    </w:div>
    <w:div w:id="204598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7b3ad8-f473-4a95-bafb-39a3661f1cd0">
      <Terms xmlns="http://schemas.microsoft.com/office/infopath/2007/PartnerControls"/>
    </lcf76f155ced4ddcb4097134ff3c332f>
    <TaxCatchAll xmlns="7acb7fee-03b8-4993-842e-84e0ffbd39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155052D21CB847A42F6D9E0D4ADCD0" ma:contentTypeVersion="12" ma:contentTypeDescription="Create a new document." ma:contentTypeScope="" ma:versionID="8890c2450654bf0a9702c3b37fcf4690">
  <xsd:schema xmlns:xsd="http://www.w3.org/2001/XMLSchema" xmlns:xs="http://www.w3.org/2001/XMLSchema" xmlns:p="http://schemas.microsoft.com/office/2006/metadata/properties" xmlns:ns2="5d7b3ad8-f473-4a95-bafb-39a3661f1cd0" xmlns:ns3="7acb7fee-03b8-4993-842e-84e0ffbd39c2" targetNamespace="http://schemas.microsoft.com/office/2006/metadata/properties" ma:root="true" ma:fieldsID="50adb5e1d6d12a0cb0c09b4d28b98384" ns2:_="" ns3:_="">
    <xsd:import namespace="5d7b3ad8-f473-4a95-bafb-39a3661f1cd0"/>
    <xsd:import namespace="7acb7fee-03b8-4993-842e-84e0ffbd39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b3ad8-f473-4a95-bafb-39a3661f1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15eb051-69cc-4ab7-aec5-7ccea597a73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cb7fee-03b8-4993-842e-84e0ffbd39c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2dc22d-49b7-4c74-8509-2bc434f55599}" ma:internalName="TaxCatchAll" ma:showField="CatchAllData" ma:web="7acb7fee-03b8-4993-842e-84e0ffbd39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2479E-4717-47DD-80CB-ACD9EB319AB7}">
  <ds:schemaRefs>
    <ds:schemaRef ds:uri="http://schemas.openxmlformats.org/officeDocument/2006/bibliography"/>
  </ds:schemaRefs>
</ds:datastoreItem>
</file>

<file path=customXml/itemProps2.xml><?xml version="1.0" encoding="utf-8"?>
<ds:datastoreItem xmlns:ds="http://schemas.openxmlformats.org/officeDocument/2006/customXml" ds:itemID="{60A2A15F-D657-487A-9774-3A2F1EC3032F}">
  <ds:schemaRefs>
    <ds:schemaRef ds:uri="http://schemas.microsoft.com/office/2006/metadata/properties"/>
    <ds:schemaRef ds:uri="http://schemas.microsoft.com/office/infopath/2007/PartnerControls"/>
    <ds:schemaRef ds:uri="5d7b3ad8-f473-4a95-bafb-39a3661f1cd0"/>
    <ds:schemaRef ds:uri="7acb7fee-03b8-4993-842e-84e0ffbd39c2"/>
  </ds:schemaRefs>
</ds:datastoreItem>
</file>

<file path=customXml/itemProps3.xml><?xml version="1.0" encoding="utf-8"?>
<ds:datastoreItem xmlns:ds="http://schemas.openxmlformats.org/officeDocument/2006/customXml" ds:itemID="{0ACE3167-013C-4E94-BA9B-B3E7B730C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b3ad8-f473-4a95-bafb-39a3661f1cd0"/>
    <ds:schemaRef ds:uri="7acb7fee-03b8-4993-842e-84e0ffbd3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2BB198-8B01-4A6C-83A9-E4ACEFF506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2737</Characters>
  <Application>Microsoft Office Word</Application>
  <DocSecurity>0</DocSecurity>
  <Lines>22</Lines>
  <Paragraphs>6</Paragraphs>
  <ScaleCrop>false</ScaleCrop>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Stryjek</dc:creator>
  <cp:keywords/>
  <dc:description/>
  <cp:lastModifiedBy>Maciej Stryjek</cp:lastModifiedBy>
  <cp:revision>2</cp:revision>
  <cp:lastPrinted>2024-05-03T08:09:00Z</cp:lastPrinted>
  <dcterms:created xsi:type="dcterms:W3CDTF">2025-09-23T13:54:00Z</dcterms:created>
  <dcterms:modified xsi:type="dcterms:W3CDTF">2025-09-23T13:54:00Z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0x010100F5155052D21CB847A42F6D9E0D4ADCD0</vt:lpwstr>
  </property>
  <property fmtid="{D5CDD505-2E9C-101B-9397-08002B2CF9AE}" pid="3" name="MediaServiceImageTags">
    <vt:lpwstr/>
  </property>
  <property fmtid="{D5CDD505-2E9C-101B-9397-08002B2CF9AE}" pid="4" name="Order">
    <vt:r8>422800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GrammarlyDocumentId">
    <vt:lpwstr>434f1b7f-90f7-4dab-8ace-341c109afbf2</vt:lpwstr>
  </property>
</Properties>
</file>